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C8C49" w14:textId="77777777" w:rsidR="006B6443" w:rsidRDefault="00BD6E38">
      <w:pPr>
        <w:rPr>
          <w:rFonts w:ascii="Bernard MT Condensed" w:hAnsi="Bernard MT Condensed"/>
          <w:b/>
          <w:sz w:val="56"/>
          <w:szCs w:val="56"/>
        </w:rPr>
      </w:pPr>
      <w:r>
        <w:rPr>
          <w:rFonts w:ascii="Bernard MT Condensed" w:hAnsi="Bernard MT Condensed"/>
          <w:b/>
          <w:sz w:val="56"/>
          <w:szCs w:val="56"/>
        </w:rPr>
        <w:t xml:space="preserve">   </w:t>
      </w:r>
    </w:p>
    <w:p w14:paraId="630A8D51" w14:textId="389C5B6F" w:rsidR="00A821F7" w:rsidRDefault="00BD6E38">
      <w:pPr>
        <w:rPr>
          <w:rFonts w:ascii="Bernard MT Condensed" w:hAnsi="Bernard MT Condensed"/>
          <w:b/>
          <w:sz w:val="56"/>
          <w:szCs w:val="56"/>
        </w:rPr>
      </w:pPr>
      <w:r>
        <w:rPr>
          <w:rFonts w:ascii="Bernard MT Condensed" w:hAnsi="Bernard MT Condensed"/>
          <w:b/>
          <w:sz w:val="56"/>
          <w:szCs w:val="56"/>
        </w:rPr>
        <w:t xml:space="preserve">      </w:t>
      </w:r>
      <w:r w:rsidR="00A821F7">
        <w:rPr>
          <w:rFonts w:ascii="Bernard MT Condensed" w:hAnsi="Bernard MT Condensed"/>
          <w:b/>
          <w:sz w:val="56"/>
          <w:szCs w:val="56"/>
        </w:rPr>
        <w:t xml:space="preserve">  </w:t>
      </w:r>
      <w:r>
        <w:rPr>
          <w:rFonts w:ascii="Bernard MT Condensed" w:hAnsi="Bernard MT Condensed"/>
          <w:b/>
          <w:sz w:val="56"/>
          <w:szCs w:val="56"/>
        </w:rPr>
        <w:t xml:space="preserve">  </w:t>
      </w:r>
      <w:r w:rsidRPr="00BD6E38">
        <w:rPr>
          <w:rFonts w:ascii="Bernard MT Condensed" w:hAnsi="Bernard MT Condensed"/>
          <w:b/>
          <w:sz w:val="56"/>
          <w:szCs w:val="56"/>
        </w:rPr>
        <w:t>GUÍA DE</w:t>
      </w:r>
      <w:r w:rsidR="00A821F7">
        <w:rPr>
          <w:rFonts w:ascii="Bernard MT Condensed" w:hAnsi="Bernard MT Condensed"/>
          <w:b/>
          <w:sz w:val="56"/>
          <w:szCs w:val="56"/>
        </w:rPr>
        <w:t xml:space="preserve"> EFEMERIDES </w:t>
      </w:r>
    </w:p>
    <w:p w14:paraId="26DC57D6" w14:textId="77777777" w:rsidR="00BD6E38" w:rsidRDefault="00A821F7">
      <w:pPr>
        <w:rPr>
          <w:rFonts w:ascii="Bernard MT Condensed" w:hAnsi="Bernard MT Condensed"/>
          <w:b/>
          <w:sz w:val="56"/>
          <w:szCs w:val="56"/>
        </w:rPr>
      </w:pPr>
      <w:r>
        <w:rPr>
          <w:rFonts w:ascii="Bernard MT Condensed" w:hAnsi="Bernard MT Condensed"/>
          <w:b/>
          <w:sz w:val="56"/>
          <w:szCs w:val="56"/>
        </w:rPr>
        <w:t xml:space="preserve">                </w:t>
      </w:r>
      <w:r w:rsidR="00BD6E38" w:rsidRPr="00BD6E38">
        <w:rPr>
          <w:rFonts w:ascii="Bernard MT Condensed" w:hAnsi="Bernard MT Condensed"/>
          <w:b/>
          <w:sz w:val="56"/>
          <w:szCs w:val="56"/>
        </w:rPr>
        <w:t xml:space="preserve"> MES DE JUNIO</w:t>
      </w:r>
    </w:p>
    <w:p w14:paraId="6E22666F" w14:textId="77777777" w:rsidR="00D51AB1" w:rsidRDefault="00D51AB1">
      <w:pPr>
        <w:rPr>
          <w:rFonts w:ascii="Bernard MT Condensed" w:hAnsi="Bernard MT Condensed"/>
          <w:b/>
          <w:sz w:val="56"/>
          <w:szCs w:val="56"/>
        </w:rPr>
      </w:pPr>
    </w:p>
    <w:p w14:paraId="38C0AB48" w14:textId="77777777" w:rsidR="00D51AB1" w:rsidRDefault="00D51AB1">
      <w:pPr>
        <w:rPr>
          <w:rFonts w:cstheme="minorHAnsi"/>
        </w:rPr>
      </w:pPr>
    </w:p>
    <w:p w14:paraId="5277C5D7" w14:textId="77777777" w:rsidR="00BD6E38" w:rsidRDefault="000231E5">
      <w:pPr>
        <w:rPr>
          <w:rFonts w:cstheme="minorHAnsi"/>
        </w:rPr>
      </w:pPr>
      <w:r w:rsidRPr="000231E5">
        <w:rPr>
          <w:rFonts w:cstheme="minorHAnsi"/>
          <w:b/>
        </w:rPr>
        <w:t>Ámbito</w:t>
      </w:r>
      <w:r w:rsidR="00D73E1E" w:rsidRPr="000231E5">
        <w:rPr>
          <w:rFonts w:cstheme="minorHAnsi"/>
          <w:b/>
        </w:rPr>
        <w:t>:</w:t>
      </w:r>
      <w:r w:rsidR="00D73E1E">
        <w:rPr>
          <w:rFonts w:cstheme="minorHAnsi"/>
        </w:rPr>
        <w:t xml:space="preserve"> </w:t>
      </w:r>
      <w:r w:rsidR="00D73E1E" w:rsidRPr="00D51AB1">
        <w:rPr>
          <w:rFonts w:cstheme="minorHAnsi"/>
          <w:b/>
        </w:rPr>
        <w:t>Desarrollo personal y social</w:t>
      </w:r>
    </w:p>
    <w:p w14:paraId="57EDBD65" w14:textId="77777777" w:rsidR="00D73E1E" w:rsidRDefault="000231E5">
      <w:pPr>
        <w:rPr>
          <w:rFonts w:cstheme="minorHAnsi"/>
        </w:rPr>
      </w:pPr>
      <w:r w:rsidRPr="000231E5">
        <w:rPr>
          <w:rFonts w:cstheme="minorHAnsi"/>
          <w:b/>
        </w:rPr>
        <w:t>Núcleo</w:t>
      </w:r>
      <w:r w:rsidR="00D73E1E" w:rsidRPr="000231E5">
        <w:rPr>
          <w:rFonts w:cstheme="minorHAnsi"/>
          <w:b/>
        </w:rPr>
        <w:t>:</w:t>
      </w:r>
      <w:r w:rsidR="00D73E1E">
        <w:rPr>
          <w:rFonts w:cstheme="minorHAnsi"/>
        </w:rPr>
        <w:t xml:space="preserve"> </w:t>
      </w:r>
      <w:r w:rsidR="00D73E1E" w:rsidRPr="00D51AB1">
        <w:rPr>
          <w:rFonts w:cstheme="minorHAnsi"/>
          <w:b/>
        </w:rPr>
        <w:t>Convivencia y ciudadanía</w:t>
      </w:r>
    </w:p>
    <w:p w14:paraId="5687A1EF" w14:textId="77777777" w:rsidR="00D73E1E" w:rsidRDefault="00D73E1E">
      <w:pPr>
        <w:rPr>
          <w:rFonts w:cstheme="minorHAnsi"/>
        </w:rPr>
      </w:pPr>
      <w:r w:rsidRPr="000231E5">
        <w:rPr>
          <w:rFonts w:cstheme="minorHAnsi"/>
          <w:b/>
        </w:rPr>
        <w:t>Objetivo n° 4:</w:t>
      </w:r>
      <w:r>
        <w:rPr>
          <w:rFonts w:cstheme="minorHAnsi"/>
        </w:rPr>
        <w:t xml:space="preserve"> Apreciar el significado que tienen para las personas y las comunidades, diversas manifestaciones culturales que se desarrollan en su entorno.</w:t>
      </w:r>
    </w:p>
    <w:p w14:paraId="2C5C2A4A" w14:textId="77777777" w:rsidR="00D73E1E" w:rsidRDefault="00D73E1E">
      <w:pPr>
        <w:rPr>
          <w:rFonts w:cstheme="minorHAnsi"/>
        </w:rPr>
      </w:pPr>
      <w:r w:rsidRPr="000231E5">
        <w:rPr>
          <w:rFonts w:cstheme="minorHAnsi"/>
          <w:b/>
        </w:rPr>
        <w:t>Habilidad:</w:t>
      </w:r>
      <w:r>
        <w:rPr>
          <w:rFonts w:cstheme="minorHAnsi"/>
        </w:rPr>
        <w:t xml:space="preserve"> Conocer distintas celebraciones y fiestas</w:t>
      </w:r>
      <w:r w:rsidR="000231E5">
        <w:rPr>
          <w:rFonts w:cstheme="minorHAnsi"/>
        </w:rPr>
        <w:t>, otras lenguas.</w:t>
      </w:r>
    </w:p>
    <w:p w14:paraId="66CF11E7" w14:textId="77777777" w:rsidR="000231E5" w:rsidRDefault="000231E5">
      <w:pPr>
        <w:rPr>
          <w:rFonts w:cstheme="minorHAnsi"/>
        </w:rPr>
      </w:pPr>
      <w:r w:rsidRPr="000231E5">
        <w:rPr>
          <w:rFonts w:cstheme="minorHAnsi"/>
          <w:b/>
        </w:rPr>
        <w:t>Núcleo:</w:t>
      </w:r>
      <w:r>
        <w:rPr>
          <w:rFonts w:cstheme="minorHAnsi"/>
        </w:rPr>
        <w:t xml:space="preserve"> </w:t>
      </w:r>
      <w:r w:rsidRPr="00D51AB1">
        <w:rPr>
          <w:rFonts w:cstheme="minorHAnsi"/>
          <w:b/>
        </w:rPr>
        <w:t>Corporalidad y movimiento</w:t>
      </w:r>
    </w:p>
    <w:p w14:paraId="30EEAD86" w14:textId="77777777" w:rsidR="000231E5" w:rsidRDefault="000231E5">
      <w:pPr>
        <w:rPr>
          <w:rFonts w:cstheme="minorHAnsi"/>
        </w:rPr>
      </w:pPr>
      <w:r w:rsidRPr="000231E5">
        <w:rPr>
          <w:rFonts w:cstheme="minorHAnsi"/>
          <w:b/>
        </w:rPr>
        <w:t>Objetivo priorizado n° 6:</w:t>
      </w:r>
      <w:r>
        <w:rPr>
          <w:rFonts w:cstheme="minorHAnsi"/>
        </w:rPr>
        <w:t xml:space="preserve"> Coordinar con precisión y eficiencia sus habilidades psicomotrices finas en función de sus intereses de exploración y juego.</w:t>
      </w:r>
    </w:p>
    <w:p w14:paraId="4F83C904" w14:textId="77777777" w:rsidR="000231E5" w:rsidRDefault="000231E5">
      <w:pPr>
        <w:rPr>
          <w:rFonts w:cstheme="minorHAnsi"/>
        </w:rPr>
      </w:pPr>
      <w:r w:rsidRPr="000231E5">
        <w:rPr>
          <w:rFonts w:cstheme="minorHAnsi"/>
          <w:b/>
        </w:rPr>
        <w:t xml:space="preserve">Habilidades: </w:t>
      </w:r>
      <w:r>
        <w:rPr>
          <w:rFonts w:cstheme="minorHAnsi"/>
          <w:b/>
        </w:rPr>
        <w:t>-</w:t>
      </w:r>
      <w:r w:rsidRPr="000231E5">
        <w:rPr>
          <w:rFonts w:cstheme="minorHAnsi"/>
        </w:rPr>
        <w:t>Coordinación movimientos motrices finos</w:t>
      </w:r>
      <w:r>
        <w:rPr>
          <w:rFonts w:cstheme="minorHAnsi"/>
        </w:rPr>
        <w:t>.</w:t>
      </w:r>
    </w:p>
    <w:p w14:paraId="0DC38868" w14:textId="77777777" w:rsidR="00D51AB1" w:rsidRDefault="00D51AB1">
      <w:pPr>
        <w:rPr>
          <w:rFonts w:cstheme="minorHAnsi"/>
        </w:rPr>
      </w:pPr>
    </w:p>
    <w:p w14:paraId="2154AB1D" w14:textId="77777777" w:rsidR="00D51AB1" w:rsidRPr="000231E5" w:rsidRDefault="00D51AB1">
      <w:pPr>
        <w:rPr>
          <w:rFonts w:cstheme="minorHAnsi"/>
        </w:rPr>
      </w:pPr>
    </w:p>
    <w:p w14:paraId="48354D41" w14:textId="77777777" w:rsidR="000231E5" w:rsidRDefault="000231E5">
      <w:pPr>
        <w:rPr>
          <w:rFonts w:cstheme="minorHAnsi"/>
        </w:rPr>
      </w:pPr>
      <w:r w:rsidRPr="000231E5">
        <w:rPr>
          <w:rFonts w:cstheme="minorHAnsi"/>
          <w:b/>
        </w:rPr>
        <w:t xml:space="preserve">Ámbito: </w:t>
      </w:r>
      <w:r w:rsidRPr="00D51AB1">
        <w:rPr>
          <w:rFonts w:cstheme="minorHAnsi"/>
          <w:b/>
        </w:rPr>
        <w:t>Comunicación integral</w:t>
      </w:r>
    </w:p>
    <w:p w14:paraId="3FE188A9" w14:textId="77777777" w:rsidR="000231E5" w:rsidRDefault="000231E5">
      <w:pPr>
        <w:rPr>
          <w:rFonts w:cstheme="minorHAnsi"/>
        </w:rPr>
      </w:pPr>
      <w:r w:rsidRPr="000231E5">
        <w:rPr>
          <w:rFonts w:cstheme="minorHAnsi"/>
          <w:b/>
        </w:rPr>
        <w:t>Núcleo:</w:t>
      </w:r>
      <w:r>
        <w:rPr>
          <w:rFonts w:cstheme="minorHAnsi"/>
        </w:rPr>
        <w:t xml:space="preserve"> </w:t>
      </w:r>
      <w:r w:rsidRPr="00D51AB1">
        <w:rPr>
          <w:rFonts w:cstheme="minorHAnsi"/>
          <w:b/>
        </w:rPr>
        <w:t>Lenguaje verbal</w:t>
      </w:r>
    </w:p>
    <w:p w14:paraId="4A449143" w14:textId="77777777" w:rsidR="000231E5" w:rsidRDefault="000231E5">
      <w:pPr>
        <w:rPr>
          <w:rFonts w:cstheme="minorHAnsi"/>
        </w:rPr>
      </w:pPr>
      <w:r w:rsidRPr="000231E5">
        <w:rPr>
          <w:rFonts w:cstheme="minorHAnsi"/>
          <w:b/>
        </w:rPr>
        <w:t>Objetivo priorizado n° 4:</w:t>
      </w:r>
      <w:r>
        <w:rPr>
          <w:rFonts w:cstheme="minorHAnsi"/>
        </w:rPr>
        <w:t xml:space="preserve"> Comunicar oralmente temas de su interés, empleando un vocabulario variado e incorporando palabras nuevas y pertinentes a las distintas situaciones comunicativas e interlocutores.</w:t>
      </w:r>
    </w:p>
    <w:p w14:paraId="43859753" w14:textId="77777777" w:rsidR="000231E5" w:rsidRDefault="000231E5">
      <w:pPr>
        <w:rPr>
          <w:rFonts w:cstheme="minorHAnsi"/>
        </w:rPr>
      </w:pPr>
      <w:r w:rsidRPr="000231E5">
        <w:rPr>
          <w:rFonts w:cstheme="minorHAnsi"/>
          <w:b/>
        </w:rPr>
        <w:t>Habilidad:</w:t>
      </w:r>
      <w:r>
        <w:rPr>
          <w:rFonts w:cstheme="minorHAnsi"/>
        </w:rPr>
        <w:t xml:space="preserve"> Ampliación de vocabulario</w:t>
      </w:r>
    </w:p>
    <w:p w14:paraId="770B18C6" w14:textId="77777777" w:rsidR="00D51AB1" w:rsidRDefault="00D51AB1">
      <w:pPr>
        <w:rPr>
          <w:rFonts w:cstheme="minorHAnsi"/>
        </w:rPr>
      </w:pPr>
    </w:p>
    <w:p w14:paraId="7FC26B06" w14:textId="77777777" w:rsidR="00D51AB1" w:rsidRDefault="00D51AB1">
      <w:pPr>
        <w:rPr>
          <w:rFonts w:cstheme="minorHAnsi"/>
        </w:rPr>
      </w:pPr>
    </w:p>
    <w:p w14:paraId="6090B233" w14:textId="77777777" w:rsidR="00D51AB1" w:rsidRDefault="00D51AB1">
      <w:pPr>
        <w:rPr>
          <w:rFonts w:cstheme="minorHAnsi"/>
        </w:rPr>
      </w:pPr>
    </w:p>
    <w:p w14:paraId="2A113375" w14:textId="77777777" w:rsidR="00D51AB1" w:rsidRDefault="00D51AB1">
      <w:pPr>
        <w:rPr>
          <w:rFonts w:cstheme="minorHAnsi"/>
        </w:rPr>
      </w:pPr>
    </w:p>
    <w:p w14:paraId="70EFDCAD" w14:textId="77777777" w:rsidR="00D51AB1" w:rsidRDefault="00D51AB1">
      <w:pPr>
        <w:rPr>
          <w:rFonts w:cstheme="minorHAnsi"/>
        </w:rPr>
      </w:pPr>
    </w:p>
    <w:p w14:paraId="3CF1DC7F" w14:textId="77777777" w:rsidR="00D51AB1" w:rsidRDefault="00D51AB1">
      <w:pPr>
        <w:rPr>
          <w:rFonts w:cstheme="minorHAnsi"/>
        </w:rPr>
      </w:pPr>
    </w:p>
    <w:p w14:paraId="25A4D386" w14:textId="77777777" w:rsidR="00BD6E38" w:rsidRDefault="001228C6">
      <w:pPr>
        <w:rPr>
          <w:rFonts w:cstheme="minorHAnsi"/>
        </w:rPr>
      </w:pPr>
      <w:r w:rsidRPr="001228C6">
        <w:rPr>
          <w:rFonts w:cstheme="minorHAnsi"/>
          <w:b/>
        </w:rPr>
        <w:t>Ámbito</w:t>
      </w:r>
      <w:r w:rsidR="00BD6E38" w:rsidRPr="001228C6">
        <w:rPr>
          <w:rFonts w:cstheme="minorHAnsi"/>
          <w:b/>
        </w:rPr>
        <w:t>:</w:t>
      </w:r>
      <w:r>
        <w:rPr>
          <w:rFonts w:cstheme="minorHAnsi"/>
          <w:b/>
        </w:rPr>
        <w:t xml:space="preserve"> </w:t>
      </w:r>
      <w:r w:rsidRPr="00D51AB1">
        <w:rPr>
          <w:rFonts w:cstheme="minorHAnsi"/>
          <w:b/>
        </w:rPr>
        <w:t>Interacción</w:t>
      </w:r>
      <w:r w:rsidR="00BD6E38" w:rsidRPr="00D51AB1">
        <w:rPr>
          <w:rFonts w:cstheme="minorHAnsi"/>
          <w:b/>
        </w:rPr>
        <w:t xml:space="preserve"> y comprensión del entorno</w:t>
      </w:r>
    </w:p>
    <w:p w14:paraId="3F5377EC" w14:textId="77777777" w:rsidR="00BD6E38" w:rsidRDefault="001228C6">
      <w:pPr>
        <w:rPr>
          <w:rFonts w:cstheme="minorHAnsi"/>
        </w:rPr>
      </w:pPr>
      <w:r w:rsidRPr="001228C6">
        <w:rPr>
          <w:rFonts w:cstheme="minorHAnsi"/>
          <w:b/>
        </w:rPr>
        <w:t>Núcleo</w:t>
      </w:r>
      <w:r w:rsidR="00BD6E38" w:rsidRPr="001228C6">
        <w:rPr>
          <w:rFonts w:cstheme="minorHAnsi"/>
          <w:b/>
        </w:rPr>
        <w:t>:</w:t>
      </w:r>
      <w:r>
        <w:rPr>
          <w:rFonts w:cstheme="minorHAnsi"/>
          <w:b/>
        </w:rPr>
        <w:t xml:space="preserve"> </w:t>
      </w:r>
      <w:r w:rsidRPr="00D51AB1">
        <w:rPr>
          <w:rFonts w:cstheme="minorHAnsi"/>
          <w:b/>
        </w:rPr>
        <w:t>Exploración</w:t>
      </w:r>
      <w:r w:rsidR="00BD6E38" w:rsidRPr="00D51AB1">
        <w:rPr>
          <w:rFonts w:cstheme="minorHAnsi"/>
          <w:b/>
        </w:rPr>
        <w:t xml:space="preserve"> del entorno natural</w:t>
      </w:r>
    </w:p>
    <w:p w14:paraId="002C7414" w14:textId="77777777" w:rsidR="00BD6E38" w:rsidRDefault="00BD6E38">
      <w:pPr>
        <w:rPr>
          <w:rFonts w:cstheme="minorHAnsi"/>
        </w:rPr>
      </w:pPr>
      <w:r w:rsidRPr="001228C6">
        <w:rPr>
          <w:rFonts w:cstheme="minorHAnsi"/>
          <w:b/>
        </w:rPr>
        <w:t>Objetivo priorizado n° 2:</w:t>
      </w:r>
      <w:r>
        <w:rPr>
          <w:rFonts w:cstheme="minorHAnsi"/>
        </w:rPr>
        <w:t xml:space="preserve"> Formular conjeturas y predicciones acerca de las causas o consecuencias de fenómenos naturales que observa, a partir de sus conocimientos y experiencias previas.</w:t>
      </w:r>
    </w:p>
    <w:p w14:paraId="446DC07D" w14:textId="77777777" w:rsidR="00BD6E38" w:rsidRDefault="001228C6">
      <w:pPr>
        <w:rPr>
          <w:rFonts w:cstheme="minorHAnsi"/>
        </w:rPr>
      </w:pPr>
      <w:r w:rsidRPr="001228C6">
        <w:rPr>
          <w:rFonts w:cstheme="minorHAnsi"/>
          <w:b/>
        </w:rPr>
        <w:t>Habilidad:</w:t>
      </w:r>
      <w:r>
        <w:rPr>
          <w:rFonts w:cstheme="minorHAnsi"/>
        </w:rPr>
        <w:t xml:space="preserve"> -</w:t>
      </w:r>
      <w:r w:rsidR="005E2A2B">
        <w:rPr>
          <w:rFonts w:cstheme="minorHAnsi"/>
        </w:rPr>
        <w:t>Formular conjeturas sobre los fenómenos naturales.</w:t>
      </w:r>
    </w:p>
    <w:p w14:paraId="417E4F1B" w14:textId="77777777" w:rsidR="005E2A2B" w:rsidRDefault="005E2A2B">
      <w:pPr>
        <w:rPr>
          <w:rFonts w:cstheme="minorHAnsi"/>
        </w:rPr>
      </w:pPr>
      <w:r>
        <w:rPr>
          <w:rFonts w:cstheme="minorHAnsi"/>
        </w:rPr>
        <w:t xml:space="preserve">                  -</w:t>
      </w:r>
      <w:r w:rsidR="001228C6">
        <w:rPr>
          <w:rFonts w:cstheme="minorHAnsi"/>
        </w:rPr>
        <w:t>Experimentación</w:t>
      </w:r>
      <w:r>
        <w:rPr>
          <w:rFonts w:cstheme="minorHAnsi"/>
        </w:rPr>
        <w:t xml:space="preserve">. </w:t>
      </w:r>
    </w:p>
    <w:p w14:paraId="25ADA2EA" w14:textId="77777777" w:rsidR="005E2A2B" w:rsidRDefault="005E2A2B">
      <w:pPr>
        <w:rPr>
          <w:rFonts w:cstheme="minorHAnsi"/>
        </w:rPr>
      </w:pPr>
      <w:r w:rsidRPr="001228C6">
        <w:rPr>
          <w:rFonts w:cstheme="minorHAnsi"/>
          <w:b/>
        </w:rPr>
        <w:t>Objetivo n° 8:</w:t>
      </w:r>
      <w:r>
        <w:rPr>
          <w:rFonts w:cstheme="minorHAnsi"/>
        </w:rPr>
        <w:t xml:space="preserve"> Practicar algunas acciones cotidianas, que contribuyen al cuidado de ambientes sostenibles, tales como manejo de desechos en </w:t>
      </w:r>
      <w:r w:rsidR="001228C6">
        <w:rPr>
          <w:rFonts w:cstheme="minorHAnsi"/>
        </w:rPr>
        <w:t>paseos al</w:t>
      </w:r>
      <w:r>
        <w:rPr>
          <w:rFonts w:cstheme="minorHAnsi"/>
        </w:rPr>
        <w:t xml:space="preserve"> aire libre, separación de residuos, utilizar envases o papeles, plantar flores o </w:t>
      </w:r>
      <w:r w:rsidR="001228C6">
        <w:rPr>
          <w:rFonts w:cstheme="minorHAnsi"/>
        </w:rPr>
        <w:t>árboles</w:t>
      </w:r>
      <w:r>
        <w:rPr>
          <w:rFonts w:cstheme="minorHAnsi"/>
        </w:rPr>
        <w:t>.</w:t>
      </w:r>
    </w:p>
    <w:p w14:paraId="114FB843" w14:textId="77777777" w:rsidR="005E2A2B" w:rsidRDefault="005E2A2B">
      <w:pPr>
        <w:rPr>
          <w:rFonts w:cstheme="minorHAnsi"/>
        </w:rPr>
      </w:pPr>
      <w:r w:rsidRPr="001228C6">
        <w:rPr>
          <w:rFonts w:cstheme="minorHAnsi"/>
          <w:b/>
        </w:rPr>
        <w:t>Habilidad:</w:t>
      </w:r>
      <w:r>
        <w:rPr>
          <w:rFonts w:cstheme="minorHAnsi"/>
        </w:rPr>
        <w:t xml:space="preserve"> Cuidado del medio ambiente.</w:t>
      </w:r>
    </w:p>
    <w:p w14:paraId="3A5CA03B" w14:textId="77777777" w:rsidR="001228C6" w:rsidRDefault="001228C6">
      <w:pPr>
        <w:rPr>
          <w:rFonts w:cstheme="minorHAnsi"/>
        </w:rPr>
      </w:pPr>
      <w:r w:rsidRPr="001228C6">
        <w:rPr>
          <w:rFonts w:cstheme="minorHAnsi"/>
          <w:b/>
        </w:rPr>
        <w:t>Objetivo priorizado n° 11:</w:t>
      </w:r>
      <w:r>
        <w:rPr>
          <w:rFonts w:cstheme="minorHAnsi"/>
        </w:rPr>
        <w:t xml:space="preserve"> Identificar las condiciones que caracterizan los ambientes saludables, tales como: aire y agua limpia, combustión natural, reciclaje, reutilización y reducción de basura, tomando conciencia progresiva de como estas contribuyen a su salud.</w:t>
      </w:r>
    </w:p>
    <w:p w14:paraId="0E7BD2A0" w14:textId="77777777" w:rsidR="001228C6" w:rsidRDefault="001228C6">
      <w:pPr>
        <w:rPr>
          <w:rFonts w:cstheme="minorHAnsi"/>
        </w:rPr>
      </w:pPr>
      <w:r w:rsidRPr="001228C6">
        <w:rPr>
          <w:rFonts w:cstheme="minorHAnsi"/>
          <w:b/>
        </w:rPr>
        <w:t>Habilidad:</w:t>
      </w:r>
      <w:r>
        <w:rPr>
          <w:rFonts w:cstheme="minorHAnsi"/>
        </w:rPr>
        <w:t xml:space="preserve"> Ambientes saludables.</w:t>
      </w:r>
    </w:p>
    <w:p w14:paraId="3F4BF9C6" w14:textId="77777777" w:rsidR="001228C6" w:rsidRDefault="001228C6">
      <w:pPr>
        <w:rPr>
          <w:rFonts w:cstheme="minorHAnsi"/>
        </w:rPr>
      </w:pPr>
      <w:r w:rsidRPr="001228C6">
        <w:rPr>
          <w:rFonts w:cstheme="minorHAnsi"/>
          <w:b/>
        </w:rPr>
        <w:t>Núcleo:</w:t>
      </w:r>
      <w:r>
        <w:rPr>
          <w:rFonts w:cstheme="minorHAnsi"/>
        </w:rPr>
        <w:t xml:space="preserve"> </w:t>
      </w:r>
      <w:r w:rsidRPr="00D51AB1">
        <w:rPr>
          <w:rFonts w:cstheme="minorHAnsi"/>
          <w:b/>
        </w:rPr>
        <w:t>Comprensión del entorno sociocultural</w:t>
      </w:r>
      <w:r>
        <w:rPr>
          <w:rFonts w:cstheme="minorHAnsi"/>
        </w:rPr>
        <w:t xml:space="preserve"> </w:t>
      </w:r>
    </w:p>
    <w:p w14:paraId="60B9FCDD" w14:textId="77777777" w:rsidR="001228C6" w:rsidRDefault="001228C6">
      <w:pPr>
        <w:rPr>
          <w:rFonts w:cstheme="minorHAnsi"/>
        </w:rPr>
      </w:pPr>
      <w:r w:rsidRPr="00D51AB1">
        <w:rPr>
          <w:rFonts w:cstheme="minorHAnsi"/>
          <w:b/>
        </w:rPr>
        <w:t>Objetivo n° 2:</w:t>
      </w:r>
      <w:r>
        <w:rPr>
          <w:rFonts w:cstheme="minorHAnsi"/>
        </w:rPr>
        <w:t xml:space="preserve"> Apreciar diversas formas de vida de comunidades, del país y del mundo, en el pasado y en el presente, tales como: viviendas, alimentación, costumbres, identificando mediante diversas fuentes de documentación </w:t>
      </w:r>
      <w:r w:rsidR="00D73E1E">
        <w:rPr>
          <w:rFonts w:cstheme="minorHAnsi"/>
        </w:rPr>
        <w:t>gráfica</w:t>
      </w:r>
      <w:r>
        <w:rPr>
          <w:rFonts w:cstheme="minorHAnsi"/>
        </w:rPr>
        <w:t xml:space="preserve"> y audiovisual, sus características relevantes.</w:t>
      </w:r>
    </w:p>
    <w:p w14:paraId="5A26A59E" w14:textId="77777777" w:rsidR="001228C6" w:rsidRDefault="001228C6">
      <w:pPr>
        <w:rPr>
          <w:rFonts w:cstheme="minorHAnsi"/>
        </w:rPr>
      </w:pPr>
      <w:r w:rsidRPr="00D51AB1">
        <w:rPr>
          <w:rFonts w:cstheme="minorHAnsi"/>
          <w:b/>
        </w:rPr>
        <w:t>Habilidad:</w:t>
      </w:r>
      <w:r>
        <w:rPr>
          <w:rFonts w:cstheme="minorHAnsi"/>
        </w:rPr>
        <w:t xml:space="preserve"> </w:t>
      </w:r>
      <w:r w:rsidR="00D73E1E">
        <w:rPr>
          <w:rFonts w:cstheme="minorHAnsi"/>
        </w:rPr>
        <w:t>Reconocer distintas formas de vida, tradiciones y costumbres.</w:t>
      </w:r>
    </w:p>
    <w:p w14:paraId="17AC777E" w14:textId="77777777" w:rsidR="00D73E1E" w:rsidRDefault="00D73E1E">
      <w:pPr>
        <w:rPr>
          <w:rFonts w:cstheme="minorHAnsi"/>
        </w:rPr>
      </w:pPr>
      <w:r w:rsidRPr="00D51AB1">
        <w:rPr>
          <w:rFonts w:cstheme="minorHAnsi"/>
          <w:b/>
        </w:rPr>
        <w:t>Objetivo priorizado n° 5</w:t>
      </w:r>
      <w:r w:rsidR="00D51AB1" w:rsidRPr="00D51AB1">
        <w:rPr>
          <w:rFonts w:cstheme="minorHAnsi"/>
          <w:b/>
        </w:rPr>
        <w:t>:</w:t>
      </w:r>
      <w:r>
        <w:rPr>
          <w:rFonts w:cstheme="minorHAnsi"/>
        </w:rPr>
        <w:t xml:space="preserve"> Comunicar algunos relatos sociales sobre hechos significativos del pasado de su comunidad y país, apoyándose en recursos tales como: fotografías, videos, utensilios u objetos representativos.</w:t>
      </w:r>
    </w:p>
    <w:p w14:paraId="4E70CF20" w14:textId="77777777" w:rsidR="00D73E1E" w:rsidRDefault="00D73E1E">
      <w:pPr>
        <w:rPr>
          <w:rFonts w:cstheme="minorHAnsi"/>
        </w:rPr>
      </w:pPr>
      <w:r w:rsidRPr="00D51AB1">
        <w:rPr>
          <w:rFonts w:cstheme="minorHAnsi"/>
          <w:b/>
        </w:rPr>
        <w:t>Habilidad:</w:t>
      </w:r>
      <w:r>
        <w:rPr>
          <w:rFonts w:cstheme="minorHAnsi"/>
        </w:rPr>
        <w:t xml:space="preserve"> Conocer distintas manifestaciones culturales.</w:t>
      </w:r>
    </w:p>
    <w:p w14:paraId="58C6DADC" w14:textId="77777777" w:rsidR="00D51AB1" w:rsidRDefault="00D51AB1">
      <w:pPr>
        <w:rPr>
          <w:rFonts w:cstheme="minorHAnsi"/>
        </w:rPr>
      </w:pPr>
      <w:r w:rsidRPr="00D51AB1">
        <w:rPr>
          <w:rFonts w:cstheme="minorHAnsi"/>
          <w:b/>
        </w:rPr>
        <w:t>Objetivo n° 7</w:t>
      </w:r>
      <w:r>
        <w:rPr>
          <w:rFonts w:cstheme="minorHAnsi"/>
        </w:rPr>
        <w:t>: Reconocer la importancia del servicio que prestan instituciones, organizaciones, lugares y obras de interés patrimonial, tales como: escuelas, museos, entre otros.</w:t>
      </w:r>
    </w:p>
    <w:p w14:paraId="5FC71AC3" w14:textId="77777777" w:rsidR="00D51AB1" w:rsidRDefault="00D51AB1">
      <w:pPr>
        <w:rPr>
          <w:rFonts w:cstheme="minorHAnsi"/>
        </w:rPr>
      </w:pPr>
      <w:r w:rsidRPr="00D51AB1">
        <w:rPr>
          <w:rFonts w:cstheme="minorHAnsi"/>
          <w:b/>
        </w:rPr>
        <w:t>Habilidad:</w:t>
      </w:r>
      <w:r>
        <w:rPr>
          <w:rFonts w:cstheme="minorHAnsi"/>
        </w:rPr>
        <w:t xml:space="preserve"> Conocer sobre los bomberos y el servicio que prestan a la comunidad.</w:t>
      </w:r>
    </w:p>
    <w:p w14:paraId="745A99CE" w14:textId="77777777" w:rsidR="005E2A2B" w:rsidRPr="00BD6E38" w:rsidRDefault="005E2A2B">
      <w:pPr>
        <w:rPr>
          <w:rFonts w:cstheme="minorHAnsi"/>
        </w:rPr>
      </w:pPr>
    </w:p>
    <w:p w14:paraId="52CB7469" w14:textId="77777777" w:rsidR="0092747C" w:rsidRDefault="0092747C"/>
    <w:p w14:paraId="623DD4A8" w14:textId="77777777" w:rsidR="0092747C" w:rsidRDefault="0092747C"/>
    <w:p w14:paraId="79141C2D" w14:textId="77777777" w:rsidR="0092747C" w:rsidRDefault="0092747C"/>
    <w:p w14:paraId="1389E0D0" w14:textId="77777777" w:rsidR="0092747C" w:rsidRDefault="0092747C"/>
    <w:p w14:paraId="2B8245C9" w14:textId="77777777" w:rsidR="00D51AB1" w:rsidRDefault="00D51AB1"/>
    <w:p w14:paraId="3FBBE8AA" w14:textId="77777777" w:rsidR="00727C04" w:rsidRDefault="00727C04" w:rsidP="00727C04">
      <w:pPr>
        <w:rPr>
          <w:b/>
          <w:bCs/>
          <w:sz w:val="36"/>
          <w:szCs w:val="36"/>
        </w:rPr>
      </w:pPr>
      <w:r>
        <w:rPr>
          <w:b/>
          <w:bCs/>
          <w:sz w:val="36"/>
          <w:szCs w:val="36"/>
        </w:rPr>
        <w:t xml:space="preserve">      </w:t>
      </w:r>
      <w:r w:rsidRPr="00727C04">
        <w:rPr>
          <w:b/>
          <w:bCs/>
          <w:sz w:val="36"/>
          <w:szCs w:val="36"/>
        </w:rPr>
        <w:t>El 05 de junio es el Día Mundial del Medio Ambiente</w:t>
      </w:r>
    </w:p>
    <w:p w14:paraId="26D9A7E3" w14:textId="77777777" w:rsidR="00727C04" w:rsidRPr="00727C04" w:rsidRDefault="00727C04" w:rsidP="00727C04">
      <w:pPr>
        <w:rPr>
          <w:b/>
          <w:bCs/>
          <w:sz w:val="36"/>
          <w:szCs w:val="36"/>
        </w:rPr>
      </w:pPr>
    </w:p>
    <w:p w14:paraId="070A790C" w14:textId="77777777" w:rsidR="00727C04" w:rsidRPr="00727C04" w:rsidRDefault="00727C04" w:rsidP="00727C04">
      <w:pPr>
        <w:rPr>
          <w:b/>
          <w:bCs/>
        </w:rPr>
      </w:pPr>
      <w:r w:rsidRPr="00727C04">
        <w:rPr>
          <w:b/>
          <w:bCs/>
        </w:rPr>
        <w:t>¿Qué es el Medio Ambiente?</w:t>
      </w:r>
    </w:p>
    <w:p w14:paraId="37D28313" w14:textId="77777777" w:rsidR="00727C04" w:rsidRPr="00727C04" w:rsidRDefault="00727C04" w:rsidP="00727C04">
      <w:r w:rsidRPr="00727C04">
        <w:t>Es todo aquello que nos rodea, el cielo, el suelo, el agua, las plantas, los animales y el resto de las personas que se encuentran donde vivimos conforman el medio ambiente. Es el elemento en el que vivimos.</w:t>
      </w:r>
    </w:p>
    <w:p w14:paraId="21FB2ED8" w14:textId="77777777" w:rsidR="00727C04" w:rsidRDefault="00727C04" w:rsidP="00727C04">
      <w:r w:rsidRPr="00727C04">
        <w:rPr>
          <w:noProof/>
          <w:lang w:eastAsia="es-CL"/>
        </w:rPr>
        <w:drawing>
          <wp:inline distT="0" distB="0" distL="0" distR="0" wp14:anchorId="6CA0377C" wp14:editId="597D7712">
            <wp:extent cx="5172075" cy="5438775"/>
            <wp:effectExtent l="0" t="0" r="9525" b="9525"/>
            <wp:docPr id="14" name="Imagen 14" descr="medio ambiente para niño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dio ambiente para niño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2075" cy="5438775"/>
                    </a:xfrm>
                    <a:prstGeom prst="rect">
                      <a:avLst/>
                    </a:prstGeom>
                    <a:noFill/>
                    <a:ln>
                      <a:noFill/>
                    </a:ln>
                  </pic:spPr>
                </pic:pic>
              </a:graphicData>
            </a:graphic>
          </wp:inline>
        </w:drawing>
      </w:r>
    </w:p>
    <w:p w14:paraId="3C40DE20" w14:textId="77777777" w:rsidR="00727C04" w:rsidRDefault="00727C04" w:rsidP="00727C04"/>
    <w:p w14:paraId="1458EF59" w14:textId="58C9490B" w:rsidR="00727C04" w:rsidRDefault="00727C04" w:rsidP="00727C04"/>
    <w:p w14:paraId="32E2EE7E" w14:textId="77777777" w:rsidR="00727C04" w:rsidRPr="00727C04" w:rsidRDefault="00727C04" w:rsidP="00727C04">
      <w:pPr>
        <w:rPr>
          <w:b/>
          <w:bCs/>
        </w:rPr>
      </w:pPr>
      <w:r w:rsidRPr="00727C04">
        <w:rPr>
          <w:b/>
          <w:bCs/>
        </w:rPr>
        <w:t>¿Cómo se contamina el medio ambiente?</w:t>
      </w:r>
    </w:p>
    <w:p w14:paraId="46E4245A" w14:textId="77777777" w:rsidR="00727C04" w:rsidRPr="00727C04" w:rsidRDefault="00727C04" w:rsidP="00727C04">
      <w:r w:rsidRPr="00727C04">
        <w:t>Cada vez que se arroja basura o desechos al suelo o al agua lo estamos contaminando, pues estamos introduciendo en él objetos que naturalmente no existen allí, lo mismo sucede con el humo que emiten los vehículos, chimeneas e industrias y que va a parar al aire que respiramos. Cuando hacemos daño a los bosques y animales también se contamina el medio ambiente.</w:t>
      </w:r>
    </w:p>
    <w:p w14:paraId="39535C99" w14:textId="77777777" w:rsidR="00727C04" w:rsidRPr="00727C04" w:rsidRDefault="00727C04" w:rsidP="00727C04">
      <w:pPr>
        <w:rPr>
          <w:b/>
          <w:bCs/>
        </w:rPr>
      </w:pPr>
      <w:r w:rsidRPr="00727C04">
        <w:rPr>
          <w:b/>
          <w:bCs/>
        </w:rPr>
        <w:t>¿Qué puedo hacer para proteger el medio ambiente?</w:t>
      </w:r>
    </w:p>
    <w:p w14:paraId="4E14337F" w14:textId="77777777" w:rsidR="00727C04" w:rsidRDefault="00727C04" w:rsidP="00727C04">
      <w:pPr>
        <w:rPr>
          <w:b/>
          <w:bCs/>
        </w:rPr>
      </w:pPr>
      <w:r w:rsidRPr="00727C04">
        <w:t>Tareas sencillas como disponer la basura en lugares adecuados, apagar la tv o la luz cuando no se está usando, cerrar la llave mientras</w:t>
      </w:r>
      <w:r w:rsidR="001B5944">
        <w:t xml:space="preserve"> nos</w:t>
      </w:r>
      <w:r w:rsidRPr="00727C04">
        <w:t xml:space="preserve"> </w:t>
      </w:r>
      <w:r w:rsidR="001B5944">
        <w:t xml:space="preserve">lavamos </w:t>
      </w:r>
      <w:r w:rsidRPr="00727C04">
        <w:t>nuestras manos o cepillamos nuestros dientes, respetar a todas las personas que conviven con nosotros y admirar y cuidar las plantas y animales son tareas sencillas que crearan una excelente relación entre </w:t>
      </w:r>
      <w:r w:rsidRPr="00727C04">
        <w:rPr>
          <w:b/>
          <w:bCs/>
        </w:rPr>
        <w:t>los niños y el Medio Ambiente.</w:t>
      </w:r>
    </w:p>
    <w:p w14:paraId="780867C6" w14:textId="77777777" w:rsidR="00C47B72" w:rsidRDefault="00C47B72" w:rsidP="00727C04">
      <w:pPr>
        <w:rPr>
          <w:b/>
          <w:bCs/>
        </w:rPr>
      </w:pPr>
    </w:p>
    <w:p w14:paraId="7582128F" w14:textId="77777777" w:rsidR="001B5944" w:rsidRPr="00727C04" w:rsidRDefault="00C47B72" w:rsidP="00727C04">
      <w:r w:rsidRPr="000201D1">
        <w:rPr>
          <w:noProof/>
          <w:lang w:eastAsia="es-CL"/>
        </w:rPr>
        <w:drawing>
          <wp:inline distT="0" distB="0" distL="0" distR="0" wp14:anchorId="3D4DE473" wp14:editId="7041F3BB">
            <wp:extent cx="5612130" cy="5057775"/>
            <wp:effectExtent l="0" t="0" r="7620" b="9525"/>
            <wp:docPr id="1" name="Imagen 1" descr="https://dg9aaz8jl1ktt.cloudfront.net/uploaded_files/000/254/909/verkami_102832d1c28f5dc7c758cd14de85de7e.jpg?1579948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g9aaz8jl1ktt.cloudfront.net/uploaded_files/000/254/909/verkami_102832d1c28f5dc7c758cd14de85de7e.jpg?1579948775"/>
                    <pic:cNvPicPr>
                      <a:picLocks noChangeAspect="1" noChangeArrowheads="1"/>
                    </pic:cNvPicPr>
                  </pic:nvPicPr>
                  <pic:blipFill rotWithShape="1">
                    <a:blip r:embed="rId10">
                      <a:extLst>
                        <a:ext uri="{28A0092B-C50C-407E-A947-70E740481C1C}">
                          <a14:useLocalDpi xmlns:a14="http://schemas.microsoft.com/office/drawing/2010/main" val="0"/>
                        </a:ext>
                      </a:extLst>
                    </a:blip>
                    <a:srcRect b="9990"/>
                    <a:stretch/>
                  </pic:blipFill>
                  <pic:spPr bwMode="auto">
                    <a:xfrm>
                      <a:off x="0" y="0"/>
                      <a:ext cx="5612130" cy="5057775"/>
                    </a:xfrm>
                    <a:prstGeom prst="rect">
                      <a:avLst/>
                    </a:prstGeom>
                    <a:noFill/>
                    <a:ln>
                      <a:noFill/>
                    </a:ln>
                    <a:extLst>
                      <a:ext uri="{53640926-AAD7-44D8-BBD7-CCE9431645EC}">
                        <a14:shadowObscured xmlns:a14="http://schemas.microsoft.com/office/drawing/2010/main"/>
                      </a:ext>
                    </a:extLst>
                  </pic:spPr>
                </pic:pic>
              </a:graphicData>
            </a:graphic>
          </wp:inline>
        </w:drawing>
      </w:r>
    </w:p>
    <w:p w14:paraId="1A0EED11" w14:textId="77777777" w:rsidR="00727C04" w:rsidRPr="00727C04" w:rsidRDefault="00727C04" w:rsidP="00727C04"/>
    <w:p w14:paraId="49A9550E" w14:textId="77777777" w:rsidR="00727C04" w:rsidRDefault="00727C04"/>
    <w:p w14:paraId="0030D68D" w14:textId="77777777" w:rsidR="00D51AB1" w:rsidRDefault="00727C04">
      <w:r w:rsidRPr="00727C04">
        <w:rPr>
          <w:noProof/>
          <w:lang w:eastAsia="es-CL"/>
        </w:rPr>
        <w:drawing>
          <wp:inline distT="0" distB="0" distL="0" distR="0" wp14:anchorId="0FAB3629" wp14:editId="36497865">
            <wp:extent cx="6085205" cy="7791450"/>
            <wp:effectExtent l="0" t="0" r="0" b="0"/>
            <wp:docPr id="13" name="Imagen 13" descr="cuadernillo_de_ciencia_y_ambiente_5_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adernillo_de_ciencia_y_ambiente_5_año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06" t="12968" r="3576" b="8869"/>
                    <a:stretch/>
                  </pic:blipFill>
                  <pic:spPr bwMode="auto">
                    <a:xfrm>
                      <a:off x="0" y="0"/>
                      <a:ext cx="6089166" cy="7796521"/>
                    </a:xfrm>
                    <a:prstGeom prst="rect">
                      <a:avLst/>
                    </a:prstGeom>
                    <a:noFill/>
                    <a:ln>
                      <a:noFill/>
                    </a:ln>
                    <a:extLst>
                      <a:ext uri="{53640926-AAD7-44D8-BBD7-CCE9431645EC}">
                        <a14:shadowObscured xmlns:a14="http://schemas.microsoft.com/office/drawing/2010/main"/>
                      </a:ext>
                    </a:extLst>
                  </pic:spPr>
                </pic:pic>
              </a:graphicData>
            </a:graphic>
          </wp:inline>
        </w:drawing>
      </w:r>
    </w:p>
    <w:p w14:paraId="6CA3983E" w14:textId="77777777" w:rsidR="00C47B72" w:rsidRPr="00C47B72" w:rsidRDefault="00C47B72">
      <w:pPr>
        <w:rPr>
          <w:sz w:val="32"/>
          <w:szCs w:val="32"/>
        </w:rPr>
      </w:pPr>
      <w:r w:rsidRPr="00C47B72">
        <w:rPr>
          <w:sz w:val="32"/>
          <w:szCs w:val="32"/>
        </w:rPr>
        <w:lastRenderedPageBreak/>
        <w:t>Colorea de color verde el círculo que hay debajo de los dibujos que cuidan el medio ambiente y de color rojo los que lo contaminan.</w:t>
      </w:r>
    </w:p>
    <w:p w14:paraId="5B146521" w14:textId="77777777" w:rsidR="00C47B72" w:rsidRPr="00C47B72" w:rsidRDefault="00C47B72">
      <w:pPr>
        <w:rPr>
          <w:sz w:val="32"/>
          <w:szCs w:val="32"/>
        </w:rPr>
      </w:pPr>
    </w:p>
    <w:p w14:paraId="38788CB6" w14:textId="77777777" w:rsidR="00C47B72" w:rsidRDefault="00C47B72"/>
    <w:p w14:paraId="03BB0746" w14:textId="77777777" w:rsidR="00C47B72" w:rsidRDefault="00C47B72"/>
    <w:p w14:paraId="3912C426" w14:textId="77777777" w:rsidR="00C47B72" w:rsidRDefault="00C47B72">
      <w:r w:rsidRPr="00C47B72">
        <w:rPr>
          <w:noProof/>
          <w:lang w:eastAsia="es-CL"/>
        </w:rPr>
        <w:drawing>
          <wp:inline distT="0" distB="0" distL="0" distR="0" wp14:anchorId="632F5CCE" wp14:editId="2B082820">
            <wp:extent cx="6038850" cy="6419850"/>
            <wp:effectExtent l="0" t="0" r="0" b="0"/>
            <wp:docPr id="16" name="Imagen 16" descr="Aprendemos a cuidar el medio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prendemos a cuidar el medio ambiente"/>
                    <pic:cNvPicPr>
                      <a:picLocks noChangeAspect="1" noChangeArrowheads="1"/>
                    </pic:cNvPicPr>
                  </pic:nvPicPr>
                  <pic:blipFill rotWithShape="1">
                    <a:blip r:embed="rId12">
                      <a:extLst>
                        <a:ext uri="{28A0092B-C50C-407E-A947-70E740481C1C}">
                          <a14:useLocalDpi xmlns:a14="http://schemas.microsoft.com/office/drawing/2010/main" val="0"/>
                        </a:ext>
                      </a:extLst>
                    </a:blip>
                    <a:srcRect l="1867" t="21629" r="2399" b="6823"/>
                    <a:stretch/>
                  </pic:blipFill>
                  <pic:spPr bwMode="auto">
                    <a:xfrm>
                      <a:off x="0" y="0"/>
                      <a:ext cx="6039536" cy="6420579"/>
                    </a:xfrm>
                    <a:prstGeom prst="rect">
                      <a:avLst/>
                    </a:prstGeom>
                    <a:noFill/>
                    <a:ln>
                      <a:noFill/>
                    </a:ln>
                    <a:extLst>
                      <a:ext uri="{53640926-AAD7-44D8-BBD7-CCE9431645EC}">
                        <a14:shadowObscured xmlns:a14="http://schemas.microsoft.com/office/drawing/2010/main"/>
                      </a:ext>
                    </a:extLst>
                  </pic:spPr>
                </pic:pic>
              </a:graphicData>
            </a:graphic>
          </wp:inline>
        </w:drawing>
      </w:r>
    </w:p>
    <w:p w14:paraId="1FFBB6BB" w14:textId="77777777" w:rsidR="00D03F25" w:rsidRDefault="00C47B72" w:rsidP="00D03F25">
      <w:pPr>
        <w:rPr>
          <w:b/>
          <w:bCs/>
          <w:sz w:val="44"/>
          <w:szCs w:val="44"/>
        </w:rPr>
      </w:pPr>
      <w:r>
        <w:rPr>
          <w:sz w:val="44"/>
          <w:szCs w:val="44"/>
        </w:rPr>
        <w:lastRenderedPageBreak/>
        <w:t xml:space="preserve">   </w:t>
      </w:r>
      <w:r w:rsidR="00D03F25">
        <w:rPr>
          <w:sz w:val="44"/>
          <w:szCs w:val="44"/>
        </w:rPr>
        <w:t>¿Cómo cuidamos el planeta? Experimento</w:t>
      </w:r>
    </w:p>
    <w:p w14:paraId="169DDE02" w14:textId="77777777" w:rsidR="00D03F25" w:rsidRPr="00D03F25" w:rsidRDefault="00D03F25" w:rsidP="00D03F25">
      <w:pPr>
        <w:rPr>
          <w:sz w:val="44"/>
          <w:szCs w:val="44"/>
        </w:rPr>
      </w:pPr>
      <w:r w:rsidRPr="00D03F25">
        <w:rPr>
          <w:b/>
          <w:bCs/>
          <w:sz w:val="44"/>
          <w:szCs w:val="44"/>
        </w:rPr>
        <w:t>Abono orgánico</w:t>
      </w:r>
      <w:r w:rsidRPr="00D03F25">
        <w:rPr>
          <w:b/>
          <w:bCs/>
          <w:sz w:val="44"/>
          <w:szCs w:val="44"/>
        </w:rPr>
        <w:br/>
      </w:r>
      <w:r w:rsidRPr="00D03F25">
        <w:rPr>
          <w:b/>
          <w:bCs/>
          <w:sz w:val="36"/>
          <w:szCs w:val="36"/>
        </w:rPr>
        <w:t>Materiales</w:t>
      </w:r>
      <w:r w:rsidRPr="00D03F25">
        <w:rPr>
          <w:sz w:val="36"/>
          <w:szCs w:val="36"/>
        </w:rPr>
        <w:br/>
      </w:r>
    </w:p>
    <w:p w14:paraId="415A9D70" w14:textId="77777777" w:rsidR="00D03F25" w:rsidRPr="00D03F25" w:rsidRDefault="00D03F25" w:rsidP="00D03F25">
      <w:pPr>
        <w:numPr>
          <w:ilvl w:val="0"/>
          <w:numId w:val="1"/>
        </w:numPr>
      </w:pPr>
      <w:r w:rsidRPr="00D03F25">
        <w:t>Cáscaras de huevos</w:t>
      </w:r>
    </w:p>
    <w:p w14:paraId="4C5699B1" w14:textId="77777777" w:rsidR="00D03F25" w:rsidRPr="00D03F25" w:rsidRDefault="00D03F25" w:rsidP="00D03F25">
      <w:pPr>
        <w:numPr>
          <w:ilvl w:val="0"/>
          <w:numId w:val="1"/>
        </w:numPr>
      </w:pPr>
      <w:r w:rsidRPr="00D03F25">
        <w:t>Cáscaras de frutas y verduras</w:t>
      </w:r>
    </w:p>
    <w:p w14:paraId="31530A7F" w14:textId="77777777" w:rsidR="00D03F25" w:rsidRPr="00D03F25" w:rsidRDefault="00D03F25" w:rsidP="00D03F25">
      <w:pPr>
        <w:numPr>
          <w:ilvl w:val="0"/>
          <w:numId w:val="1"/>
        </w:numPr>
      </w:pPr>
      <w:r w:rsidRPr="00D03F25">
        <w:t>Bolsita y hojas de té</w:t>
      </w:r>
    </w:p>
    <w:p w14:paraId="59C672E4" w14:textId="77777777" w:rsidR="00D03F25" w:rsidRPr="00D03F25" w:rsidRDefault="00D03F25" w:rsidP="00D03F25">
      <w:pPr>
        <w:numPr>
          <w:ilvl w:val="0"/>
          <w:numId w:val="1"/>
        </w:numPr>
      </w:pPr>
      <w:r w:rsidRPr="00D03F25">
        <w:t>Café molido y yerba</w:t>
      </w:r>
    </w:p>
    <w:p w14:paraId="2D327CFB" w14:textId="77777777" w:rsidR="00D03F25" w:rsidRPr="00D03F25" w:rsidRDefault="00D03F25" w:rsidP="00D03F25">
      <w:pPr>
        <w:numPr>
          <w:ilvl w:val="0"/>
          <w:numId w:val="1"/>
        </w:numPr>
      </w:pPr>
      <w:r w:rsidRPr="00D03F25">
        <w:t>Cartón, tubos de papel higiénico (los rompemos en pedacitos)</w:t>
      </w:r>
    </w:p>
    <w:p w14:paraId="04F16F18" w14:textId="77777777" w:rsidR="00D03F25" w:rsidRPr="00D03F25" w:rsidRDefault="00D03F25" w:rsidP="00D03F25">
      <w:pPr>
        <w:numPr>
          <w:ilvl w:val="0"/>
          <w:numId w:val="1"/>
        </w:numPr>
      </w:pPr>
      <w:r w:rsidRPr="00D03F25">
        <w:t>Ramitas, hojas y pastos</w:t>
      </w:r>
    </w:p>
    <w:p w14:paraId="3D3FB141" w14:textId="77777777" w:rsidR="00BF269F" w:rsidRDefault="00D03F25" w:rsidP="00D03F25">
      <w:r w:rsidRPr="00D03F25">
        <w:t> No es recomendable que pongamos restos de carne ni lácteos, porque dan mal olor y atraen insectos.</w:t>
      </w:r>
      <w:r w:rsidRPr="00D03F25">
        <w:br/>
      </w:r>
      <w:r w:rsidRPr="00D03F25">
        <w:rPr>
          <w:sz w:val="44"/>
          <w:szCs w:val="44"/>
        </w:rPr>
        <w:br/>
      </w:r>
      <w:r w:rsidRPr="00D03F25">
        <w:rPr>
          <w:b/>
          <w:bCs/>
        </w:rPr>
        <w:t>Procedimiento</w:t>
      </w:r>
      <w:r w:rsidRPr="00D03F25">
        <w:br/>
      </w:r>
      <w:r w:rsidRPr="00D03F25">
        <w:br/>
        <w:t>Ponemos los materiales biodegradables en un tacho grande, al aire libre, tapado (debe estar siempre húmedo). Al descomponerse los materiales se convierten en abono orgánico, que luego podemos esparcir en las macetas, para que crezcan mucho nuestras plantas.</w:t>
      </w:r>
    </w:p>
    <w:p w14:paraId="4F7FD3AB" w14:textId="77777777" w:rsidR="00D03F25" w:rsidRDefault="00D03F25" w:rsidP="00D03F25">
      <w:r w:rsidRPr="00D03F25">
        <w:rPr>
          <w:noProof/>
          <w:lang w:eastAsia="es-CL"/>
        </w:rPr>
        <w:drawing>
          <wp:inline distT="0" distB="0" distL="0" distR="0" wp14:anchorId="7A1164E6" wp14:editId="0858C431">
            <wp:extent cx="3981450" cy="2649610"/>
            <wp:effectExtent l="0" t="0" r="0" b="0"/>
            <wp:docPr id="18" name="Imagen 18" descr="abono organico | Como hacer composta, Compostaje casero, Compost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bono organico | Como hacer composta, Compostaje casero, Compostaj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8248" cy="2654134"/>
                    </a:xfrm>
                    <a:prstGeom prst="rect">
                      <a:avLst/>
                    </a:prstGeom>
                    <a:noFill/>
                    <a:ln>
                      <a:noFill/>
                    </a:ln>
                  </pic:spPr>
                </pic:pic>
              </a:graphicData>
            </a:graphic>
          </wp:inline>
        </w:drawing>
      </w:r>
    </w:p>
    <w:p w14:paraId="75E824C7" w14:textId="77777777" w:rsidR="00D03F25" w:rsidRDefault="00D03F25" w:rsidP="00D03F25"/>
    <w:p w14:paraId="65D7E871" w14:textId="77777777" w:rsidR="00D03F25" w:rsidRDefault="00D03F25" w:rsidP="00D03F25">
      <w:pPr>
        <w:rPr>
          <w:b/>
          <w:sz w:val="44"/>
          <w:szCs w:val="44"/>
        </w:rPr>
      </w:pPr>
      <w:r>
        <w:rPr>
          <w:b/>
          <w:sz w:val="44"/>
          <w:szCs w:val="44"/>
        </w:rPr>
        <w:lastRenderedPageBreak/>
        <w:t xml:space="preserve">  </w:t>
      </w:r>
      <w:r w:rsidRPr="00D03F25">
        <w:rPr>
          <w:b/>
          <w:sz w:val="44"/>
          <w:szCs w:val="44"/>
        </w:rPr>
        <w:t>El día 20 de junio celebramos el Día del Padre</w:t>
      </w:r>
    </w:p>
    <w:p w14:paraId="26FD2486" w14:textId="15125E52" w:rsidR="00A821F7" w:rsidRPr="00A821F7" w:rsidRDefault="00A821F7" w:rsidP="00D03F25">
      <w:r>
        <w:t xml:space="preserve">              </w:t>
      </w:r>
    </w:p>
    <w:p w14:paraId="586EEA9E" w14:textId="77777777" w:rsidR="00893E41" w:rsidRPr="00A821F7" w:rsidRDefault="00893E41" w:rsidP="00D03F25"/>
    <w:p w14:paraId="322B833F" w14:textId="77777777" w:rsidR="00D03F25" w:rsidRDefault="002462CB" w:rsidP="00D03F25">
      <w:r>
        <w:t xml:space="preserve">El Día del Padre es una celebración que </w:t>
      </w:r>
      <w:r w:rsidR="00893E41">
        <w:t>forma</w:t>
      </w:r>
      <w:r>
        <w:t xml:space="preserve"> parte de nuestra tradición </w:t>
      </w:r>
      <w:r w:rsidR="00893E41">
        <w:t>cultural. Es</w:t>
      </w:r>
      <w:r>
        <w:t xml:space="preserve"> una forma en que las niñas/os homenajean a sus padres, esta relación es fundamental para el buen desarrollo emocional </w:t>
      </w:r>
      <w:r w:rsidR="00893E41">
        <w:t>del niño</w:t>
      </w:r>
      <w:r>
        <w:t xml:space="preserve"> o la niña</w:t>
      </w:r>
      <w:r w:rsidR="00893E41">
        <w:t>. Esta relación debe cultivarse desde el nacimiento.</w:t>
      </w:r>
    </w:p>
    <w:p w14:paraId="4A56C52E" w14:textId="77777777" w:rsidR="002462CB" w:rsidRDefault="002462CB" w:rsidP="002462CB">
      <w:pPr>
        <w:rPr>
          <w:b/>
          <w:bCs/>
        </w:rPr>
      </w:pPr>
      <w:r w:rsidRPr="002462CB">
        <w:rPr>
          <w:b/>
          <w:bCs/>
        </w:rPr>
        <w:t>Ideas para celebrar el día del padre en familia</w:t>
      </w:r>
    </w:p>
    <w:p w14:paraId="7DD73F83" w14:textId="77777777" w:rsidR="002462CB" w:rsidRPr="002462CB" w:rsidRDefault="002462CB" w:rsidP="002462CB">
      <w:pPr>
        <w:rPr>
          <w:b/>
          <w:bCs/>
        </w:rPr>
      </w:pPr>
      <w:r w:rsidRPr="002462CB">
        <w:t xml:space="preserve"> Demuéstrale cuánto lo amas y aprecias en este día especialmente dedicado para él.</w:t>
      </w:r>
    </w:p>
    <w:p w14:paraId="45AC8192" w14:textId="77777777" w:rsidR="002462CB" w:rsidRDefault="002462CB" w:rsidP="002462CB">
      <w:pPr>
        <w:rPr>
          <w:b/>
          <w:bCs/>
        </w:rPr>
      </w:pPr>
      <w:r>
        <w:rPr>
          <w:b/>
          <w:bCs/>
        </w:rPr>
        <w:t>-</w:t>
      </w:r>
      <w:r w:rsidRPr="002462CB">
        <w:rPr>
          <w:b/>
          <w:bCs/>
        </w:rPr>
        <w:t xml:space="preserve"> Despierta a papá con un desayuno en la cama</w:t>
      </w:r>
    </w:p>
    <w:p w14:paraId="05F396FC" w14:textId="77777777" w:rsidR="002462CB" w:rsidRPr="002462CB" w:rsidRDefault="002462CB" w:rsidP="002462CB">
      <w:r w:rsidRPr="002462CB">
        <w:t>¿A quién no le gusta tomar el desayuno en la cama? A papá le encantará despertarse entre risas y besos y, sobretodo, no tener que levantarse de la cama durante un rato sino poder disfrutar de un gran desayuno.</w:t>
      </w:r>
    </w:p>
    <w:p w14:paraId="6CF3E5F6" w14:textId="77777777" w:rsidR="002462CB" w:rsidRDefault="002462CB" w:rsidP="002462CB">
      <w:pPr>
        <w:rPr>
          <w:b/>
          <w:bCs/>
        </w:rPr>
      </w:pPr>
      <w:r>
        <w:rPr>
          <w:b/>
          <w:bCs/>
        </w:rPr>
        <w:t>-</w:t>
      </w:r>
      <w:r w:rsidRPr="002462CB">
        <w:rPr>
          <w:b/>
          <w:bCs/>
        </w:rPr>
        <w:t xml:space="preserve"> Saca fotos con papá en el centro</w:t>
      </w:r>
    </w:p>
    <w:p w14:paraId="63C9F2D8" w14:textId="77777777" w:rsidR="002462CB" w:rsidRPr="002462CB" w:rsidRDefault="002462CB" w:rsidP="002462CB">
      <w:r w:rsidRPr="002462CB">
        <w:t xml:space="preserve">Haz una corona de papel </w:t>
      </w:r>
      <w:r>
        <w:t>y en</w:t>
      </w:r>
      <w:r w:rsidRPr="002462CB">
        <w:t xml:space="preserve"> cada lugar</w:t>
      </w:r>
      <w:r>
        <w:t xml:space="preserve"> de la casa</w:t>
      </w:r>
      <w:r w:rsidRPr="002462CB">
        <w:t xml:space="preserve"> saca varias fotos con él usando la corona y siendo el centro de cada foto. </w:t>
      </w:r>
    </w:p>
    <w:p w14:paraId="557638A3" w14:textId="77777777" w:rsidR="002462CB" w:rsidRDefault="002462CB" w:rsidP="002462CB">
      <w:pPr>
        <w:rPr>
          <w:b/>
          <w:bCs/>
        </w:rPr>
      </w:pPr>
      <w:r>
        <w:rPr>
          <w:b/>
          <w:bCs/>
        </w:rPr>
        <w:t>-</w:t>
      </w:r>
      <w:r w:rsidRPr="002462CB">
        <w:rPr>
          <w:b/>
          <w:bCs/>
        </w:rPr>
        <w:t>Haz un show para papá</w:t>
      </w:r>
    </w:p>
    <w:p w14:paraId="33679BD5" w14:textId="77777777" w:rsidR="002462CB" w:rsidRPr="002462CB" w:rsidRDefault="002462CB" w:rsidP="002462CB">
      <w:pPr>
        <w:rPr>
          <w:bCs/>
        </w:rPr>
      </w:pPr>
      <w:r>
        <w:rPr>
          <w:bCs/>
        </w:rPr>
        <w:t>Puede consistir en recitar poemas, cantar, bailar o lo que ellas quieran.</w:t>
      </w:r>
    </w:p>
    <w:p w14:paraId="28D21352" w14:textId="77777777" w:rsidR="002462CB" w:rsidRDefault="002462CB" w:rsidP="002462CB">
      <w:pPr>
        <w:rPr>
          <w:b/>
          <w:bCs/>
        </w:rPr>
      </w:pPr>
      <w:r>
        <w:rPr>
          <w:b/>
          <w:bCs/>
        </w:rPr>
        <w:t>-</w:t>
      </w:r>
      <w:r w:rsidRPr="002462CB">
        <w:rPr>
          <w:b/>
          <w:bCs/>
        </w:rPr>
        <w:t>Promete un día sin tecnología</w:t>
      </w:r>
    </w:p>
    <w:p w14:paraId="1E3BFB92" w14:textId="77777777" w:rsidR="00893E41" w:rsidRDefault="00893E41" w:rsidP="002462CB">
      <w:pPr>
        <w:rPr>
          <w:b/>
          <w:bCs/>
        </w:rPr>
      </w:pPr>
    </w:p>
    <w:p w14:paraId="7E2ECE27" w14:textId="77777777" w:rsidR="00D03F25" w:rsidRDefault="00893E41" w:rsidP="00D03F25">
      <w:r w:rsidRPr="00893E41">
        <w:rPr>
          <w:noProof/>
          <w:lang w:eastAsia="es-CL"/>
        </w:rPr>
        <w:drawing>
          <wp:inline distT="0" distB="0" distL="0" distR="0" wp14:anchorId="3FF6BAFB" wp14:editId="776FF5B0">
            <wp:extent cx="3552825" cy="2929984"/>
            <wp:effectExtent l="0" t="0" r="0" b="3810"/>
            <wp:docPr id="19" name="Imagen 19" descr="https://i.pinimg.com/originals/66/64/b3/6664b3c1938bd0443af142d1ae76b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pinimg.com/originals/66/64/b3/6664b3c1938bd0443af142d1ae76b319.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50757" t="46840" r="1030" b="8344"/>
                    <a:stretch/>
                  </pic:blipFill>
                  <pic:spPr bwMode="auto">
                    <a:xfrm>
                      <a:off x="0" y="0"/>
                      <a:ext cx="3557951" cy="2934211"/>
                    </a:xfrm>
                    <a:prstGeom prst="rect">
                      <a:avLst/>
                    </a:prstGeom>
                    <a:noFill/>
                    <a:ln>
                      <a:noFill/>
                    </a:ln>
                    <a:extLst>
                      <a:ext uri="{53640926-AAD7-44D8-BBD7-CCE9431645EC}">
                        <a14:shadowObscured xmlns:a14="http://schemas.microsoft.com/office/drawing/2010/main"/>
                      </a:ext>
                    </a:extLst>
                  </pic:spPr>
                </pic:pic>
              </a:graphicData>
            </a:graphic>
          </wp:inline>
        </w:drawing>
      </w:r>
    </w:p>
    <w:p w14:paraId="64A79E42" w14:textId="77777777" w:rsidR="00893E41" w:rsidRPr="00893E41" w:rsidRDefault="00893E41" w:rsidP="00D03F25">
      <w:pPr>
        <w:rPr>
          <w:sz w:val="48"/>
          <w:szCs w:val="48"/>
        </w:rPr>
      </w:pPr>
      <w:r>
        <w:rPr>
          <w:sz w:val="48"/>
          <w:szCs w:val="48"/>
        </w:rPr>
        <w:lastRenderedPageBreak/>
        <w:t xml:space="preserve">                  </w:t>
      </w:r>
      <w:r w:rsidRPr="00893E41">
        <w:rPr>
          <w:sz w:val="48"/>
          <w:szCs w:val="48"/>
        </w:rPr>
        <w:t xml:space="preserve">Colorea la imagen </w:t>
      </w:r>
    </w:p>
    <w:p w14:paraId="0D6F3FFE" w14:textId="77777777" w:rsidR="00893E41" w:rsidRDefault="00893E41" w:rsidP="00D03F25">
      <w:r w:rsidRPr="00893E41">
        <w:rPr>
          <w:noProof/>
          <w:lang w:eastAsia="es-CL"/>
        </w:rPr>
        <w:drawing>
          <wp:inline distT="0" distB="0" distL="0" distR="0" wp14:anchorId="09F858CC" wp14:editId="17734468">
            <wp:extent cx="5905500" cy="6238875"/>
            <wp:effectExtent l="0" t="0" r="0" b="9525"/>
            <wp:docPr id="20" name="Imagen 20" descr="dp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011"/>
                    <pic:cNvPicPr>
                      <a:picLocks noChangeAspect="1" noChangeArrowheads="1"/>
                    </pic:cNvPicPr>
                  </pic:nvPicPr>
                  <pic:blipFill rotWithShape="1">
                    <a:blip r:embed="rId15">
                      <a:extLst>
                        <a:ext uri="{28A0092B-C50C-407E-A947-70E740481C1C}">
                          <a14:useLocalDpi xmlns:a14="http://schemas.microsoft.com/office/drawing/2010/main" val="0"/>
                        </a:ext>
                      </a:extLst>
                    </a:blip>
                    <a:srcRect l="1018" t="1219" r="1369" b="1474"/>
                    <a:stretch/>
                  </pic:blipFill>
                  <pic:spPr bwMode="auto">
                    <a:xfrm>
                      <a:off x="0" y="0"/>
                      <a:ext cx="5906938" cy="6240394"/>
                    </a:xfrm>
                    <a:prstGeom prst="rect">
                      <a:avLst/>
                    </a:prstGeom>
                    <a:noFill/>
                    <a:ln>
                      <a:noFill/>
                    </a:ln>
                    <a:extLst>
                      <a:ext uri="{53640926-AAD7-44D8-BBD7-CCE9431645EC}">
                        <a14:shadowObscured xmlns:a14="http://schemas.microsoft.com/office/drawing/2010/main"/>
                      </a:ext>
                    </a:extLst>
                  </pic:spPr>
                </pic:pic>
              </a:graphicData>
            </a:graphic>
          </wp:inline>
        </w:drawing>
      </w:r>
    </w:p>
    <w:p w14:paraId="7FF6A9F8" w14:textId="77777777" w:rsidR="00893E41" w:rsidRDefault="00893E41" w:rsidP="00D03F25"/>
    <w:p w14:paraId="34E37FDD" w14:textId="77777777" w:rsidR="00893E41" w:rsidRDefault="00893E41" w:rsidP="00D03F25"/>
    <w:p w14:paraId="16AD0300" w14:textId="77777777" w:rsidR="00A821F7" w:rsidRDefault="00A821F7" w:rsidP="00D03F25"/>
    <w:p w14:paraId="0658D5F2" w14:textId="77777777" w:rsidR="00893E41" w:rsidRDefault="00893E41" w:rsidP="00D03F25"/>
    <w:p w14:paraId="19144835" w14:textId="77777777" w:rsidR="00893E41" w:rsidRPr="00A821F7" w:rsidRDefault="008F7DF2" w:rsidP="00893E41">
      <w:pPr>
        <w:rPr>
          <w:bCs/>
          <w:sz w:val="40"/>
          <w:szCs w:val="40"/>
        </w:rPr>
      </w:pPr>
      <w:r w:rsidRPr="00A821F7">
        <w:rPr>
          <w:bCs/>
          <w:sz w:val="40"/>
          <w:szCs w:val="40"/>
        </w:rPr>
        <w:lastRenderedPageBreak/>
        <w:t>Actividad: Portarretrato día del Padre</w:t>
      </w:r>
      <w:r w:rsidR="00A821F7" w:rsidRPr="00A821F7">
        <w:rPr>
          <w:bCs/>
          <w:sz w:val="40"/>
          <w:szCs w:val="40"/>
        </w:rPr>
        <w:t xml:space="preserve"> o la</w:t>
      </w:r>
      <w:r w:rsidR="00A821F7">
        <w:rPr>
          <w:bCs/>
          <w:sz w:val="40"/>
          <w:szCs w:val="40"/>
        </w:rPr>
        <w:t xml:space="preserve"> familia</w:t>
      </w:r>
      <w:r w:rsidR="00A821F7" w:rsidRPr="00A821F7">
        <w:rPr>
          <w:bCs/>
          <w:sz w:val="40"/>
          <w:szCs w:val="40"/>
        </w:rPr>
        <w:t xml:space="preserve">              </w:t>
      </w:r>
    </w:p>
    <w:p w14:paraId="3A22E1EF" w14:textId="77777777" w:rsidR="008F7DF2" w:rsidRDefault="008F7DF2" w:rsidP="00893E41">
      <w:pPr>
        <w:rPr>
          <w:bCs/>
          <w:sz w:val="44"/>
          <w:szCs w:val="44"/>
        </w:rPr>
      </w:pPr>
    </w:p>
    <w:p w14:paraId="67426F01" w14:textId="77777777" w:rsidR="008F7DF2" w:rsidRDefault="008F7DF2" w:rsidP="00893E41">
      <w:pPr>
        <w:rPr>
          <w:bCs/>
        </w:rPr>
      </w:pPr>
      <w:r>
        <w:rPr>
          <w:bCs/>
        </w:rPr>
        <w:t>Las niñas tienen que dibujar el cuerpo del papá sobre una hoja blanca y después adornarlo y decorarlo a su gusto, una vez terminado el cuerpo recortan de una fotografía la cara de papá y por último la pegan sobre el cuerpo.</w:t>
      </w:r>
    </w:p>
    <w:p w14:paraId="7AA969C1" w14:textId="77777777" w:rsidR="008F7DF2" w:rsidRPr="008F7DF2" w:rsidRDefault="008F7DF2" w:rsidP="00893E41">
      <w:pPr>
        <w:rPr>
          <w:bCs/>
        </w:rPr>
      </w:pPr>
    </w:p>
    <w:p w14:paraId="504AFCA2" w14:textId="77777777" w:rsidR="00893E41" w:rsidRDefault="008F7DF2" w:rsidP="00893E41">
      <w:pPr>
        <w:rPr>
          <w:b/>
          <w:bCs/>
        </w:rPr>
      </w:pPr>
      <w:r>
        <w:rPr>
          <w:b/>
          <w:bCs/>
          <w:noProof/>
          <w:lang w:eastAsia="es-CL"/>
        </w:rPr>
        <w:drawing>
          <wp:inline distT="0" distB="0" distL="0" distR="0" wp14:anchorId="7F4DDF7D" wp14:editId="6983C91A">
            <wp:extent cx="1256030" cy="1908175"/>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6030" cy="1908175"/>
                    </a:xfrm>
                    <a:prstGeom prst="rect">
                      <a:avLst/>
                    </a:prstGeom>
                    <a:noFill/>
                  </pic:spPr>
                </pic:pic>
              </a:graphicData>
            </a:graphic>
          </wp:inline>
        </w:drawing>
      </w:r>
    </w:p>
    <w:p w14:paraId="67CAC5DD" w14:textId="77777777" w:rsidR="008F7DF2" w:rsidRDefault="008F7DF2" w:rsidP="00893E41">
      <w:pPr>
        <w:rPr>
          <w:b/>
          <w:bCs/>
        </w:rPr>
      </w:pPr>
    </w:p>
    <w:p w14:paraId="6915A884" w14:textId="78F595F4" w:rsidR="008F7DF2" w:rsidRPr="008F7DF2" w:rsidRDefault="008F7DF2" w:rsidP="00893E41">
      <w:pPr>
        <w:rPr>
          <w:bCs/>
        </w:rPr>
      </w:pPr>
      <w:r>
        <w:rPr>
          <w:bCs/>
        </w:rPr>
        <w:t xml:space="preserve">Finalizado el dibujo pueden realizar un portarretrato o decorar el modelo que les dejo, este debe ir pegado sobre un cartón grueso para que le </w:t>
      </w:r>
      <w:r w:rsidR="005E7B73">
        <w:rPr>
          <w:bCs/>
        </w:rPr>
        <w:t>dé</w:t>
      </w:r>
      <w:r>
        <w:rPr>
          <w:bCs/>
        </w:rPr>
        <w:t xml:space="preserve"> la estabilidad. </w:t>
      </w:r>
    </w:p>
    <w:p w14:paraId="7EEECC1B" w14:textId="0E1D4FD7" w:rsidR="00893E41" w:rsidRDefault="00A821F7" w:rsidP="00893E41">
      <w:pPr>
        <w:rPr>
          <w:rFonts w:ascii="Segoe UI Symbol" w:hAnsi="Segoe UI Symbol" w:cs="Segoe UI Symbol"/>
          <w:bCs/>
        </w:rPr>
      </w:pPr>
      <w:r>
        <w:rPr>
          <w:rFonts w:ascii="Segoe UI Symbol" w:hAnsi="Segoe UI Symbol" w:cs="Segoe UI Symbol"/>
          <w:bCs/>
        </w:rPr>
        <w:t xml:space="preserve">También pueden crear un </w:t>
      </w:r>
      <w:r w:rsidR="004C4E89">
        <w:rPr>
          <w:rFonts w:ascii="Segoe UI Symbol" w:hAnsi="Segoe UI Symbol" w:cs="Segoe UI Symbol"/>
          <w:bCs/>
        </w:rPr>
        <w:t>marco</w:t>
      </w:r>
      <w:r>
        <w:rPr>
          <w:rFonts w:ascii="Segoe UI Symbol" w:hAnsi="Segoe UI Symbol" w:cs="Segoe UI Symbol"/>
          <w:bCs/>
        </w:rPr>
        <w:t xml:space="preserve"> con palitos de helados.</w:t>
      </w:r>
    </w:p>
    <w:p w14:paraId="2A192730" w14:textId="77777777" w:rsidR="00A821F7" w:rsidRPr="00A821F7" w:rsidRDefault="00A821F7" w:rsidP="00893E41">
      <w:pPr>
        <w:rPr>
          <w:rFonts w:ascii="Segoe UI Symbol" w:hAnsi="Segoe UI Symbol" w:cs="Segoe UI Symbol"/>
          <w:bCs/>
        </w:rPr>
      </w:pPr>
      <w:r>
        <w:rPr>
          <w:rFonts w:ascii="Segoe UI Symbol" w:hAnsi="Segoe UI Symbol" w:cs="Segoe UI Symbol"/>
          <w:bCs/>
          <w:noProof/>
          <w:lang w:eastAsia="es-CL"/>
        </w:rPr>
        <w:drawing>
          <wp:inline distT="0" distB="0" distL="0" distR="0" wp14:anchorId="7FC6CCAC" wp14:editId="08A6E7B6">
            <wp:extent cx="2487295" cy="3230880"/>
            <wp:effectExtent l="0" t="0" r="8255"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7295" cy="3230880"/>
                    </a:xfrm>
                    <a:prstGeom prst="rect">
                      <a:avLst/>
                    </a:prstGeom>
                    <a:noFill/>
                  </pic:spPr>
                </pic:pic>
              </a:graphicData>
            </a:graphic>
          </wp:inline>
        </w:drawing>
      </w:r>
      <w:r>
        <w:rPr>
          <w:rFonts w:ascii="Segoe UI Symbol" w:hAnsi="Segoe UI Symbol" w:cs="Segoe UI Symbol"/>
          <w:bCs/>
          <w:noProof/>
          <w:lang w:eastAsia="es-CL"/>
        </w:rPr>
        <w:drawing>
          <wp:inline distT="0" distB="0" distL="0" distR="0" wp14:anchorId="0613E319" wp14:editId="43FBEF7A">
            <wp:extent cx="2216995" cy="31908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6881" cy="3219496"/>
                    </a:xfrm>
                    <a:prstGeom prst="rect">
                      <a:avLst/>
                    </a:prstGeom>
                    <a:noFill/>
                  </pic:spPr>
                </pic:pic>
              </a:graphicData>
            </a:graphic>
          </wp:inline>
        </w:drawing>
      </w:r>
    </w:p>
    <w:p w14:paraId="22012E30" w14:textId="77777777" w:rsidR="008F7DF2" w:rsidRDefault="008F7DF2" w:rsidP="00893E41">
      <w:pPr>
        <w:rPr>
          <w:b/>
          <w:bCs/>
        </w:rPr>
      </w:pPr>
      <w:r w:rsidRPr="008F7DF2">
        <w:rPr>
          <w:b/>
          <w:bCs/>
          <w:noProof/>
          <w:lang w:eastAsia="es-CL"/>
        </w:rPr>
        <w:lastRenderedPageBreak/>
        <w:drawing>
          <wp:inline distT="0" distB="0" distL="0" distR="0" wp14:anchorId="0908262F" wp14:editId="18AD92EC">
            <wp:extent cx="6171884" cy="6772275"/>
            <wp:effectExtent l="0" t="0" r="635" b="0"/>
            <wp:docPr id="26" name="Imagen 26" descr="https://1.bp.blogspot.com/-O4HQwc3cETM/UxiYSeG-q9I/AAAAAAABYPU/uV73bhQy_F4/s1600/Marco+dibujos+para+colorear+dia+del+pa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1.bp.blogspot.com/-O4HQwc3cETM/UxiYSeG-q9I/AAAAAAABYPU/uV73bhQy_F4/s1600/Marco+dibujos+para+colorear+dia+del+padr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0463" cy="6803635"/>
                    </a:xfrm>
                    <a:prstGeom prst="rect">
                      <a:avLst/>
                    </a:prstGeom>
                    <a:noFill/>
                    <a:ln>
                      <a:noFill/>
                    </a:ln>
                  </pic:spPr>
                </pic:pic>
              </a:graphicData>
            </a:graphic>
          </wp:inline>
        </w:drawing>
      </w:r>
    </w:p>
    <w:p w14:paraId="2255A16F" w14:textId="77777777" w:rsidR="008F7DF2" w:rsidRDefault="008F7DF2" w:rsidP="00893E41">
      <w:pPr>
        <w:rPr>
          <w:b/>
          <w:bCs/>
        </w:rPr>
      </w:pPr>
    </w:p>
    <w:p w14:paraId="4A1EE96E" w14:textId="77777777" w:rsidR="008F7DF2" w:rsidRDefault="008F7DF2" w:rsidP="00893E41">
      <w:pPr>
        <w:rPr>
          <w:b/>
          <w:bCs/>
        </w:rPr>
      </w:pPr>
    </w:p>
    <w:p w14:paraId="1EEDED17" w14:textId="77777777" w:rsidR="00A821F7" w:rsidRDefault="00A821F7" w:rsidP="00893E41">
      <w:pPr>
        <w:rPr>
          <w:b/>
          <w:bCs/>
        </w:rPr>
      </w:pPr>
    </w:p>
    <w:p w14:paraId="28AD53D0" w14:textId="77777777" w:rsidR="00A821F7" w:rsidRDefault="00A821F7" w:rsidP="00893E41">
      <w:pPr>
        <w:rPr>
          <w:b/>
          <w:bCs/>
        </w:rPr>
      </w:pPr>
    </w:p>
    <w:p w14:paraId="1C751ED8" w14:textId="77777777" w:rsidR="00A821F7" w:rsidRDefault="00A821F7" w:rsidP="00893E41">
      <w:pPr>
        <w:rPr>
          <w:b/>
          <w:bCs/>
        </w:rPr>
      </w:pPr>
    </w:p>
    <w:p w14:paraId="542CF47F" w14:textId="37E2B520" w:rsidR="00A821F7" w:rsidRDefault="00A821F7" w:rsidP="00893E41">
      <w:pPr>
        <w:rPr>
          <w:b/>
          <w:bCs/>
          <w:sz w:val="52"/>
          <w:szCs w:val="52"/>
        </w:rPr>
      </w:pPr>
      <w:r>
        <w:rPr>
          <w:b/>
          <w:bCs/>
          <w:sz w:val="52"/>
          <w:szCs w:val="52"/>
        </w:rPr>
        <w:lastRenderedPageBreak/>
        <w:t xml:space="preserve">     </w:t>
      </w:r>
      <w:r w:rsidRPr="00A821F7">
        <w:rPr>
          <w:b/>
          <w:bCs/>
          <w:sz w:val="52"/>
          <w:szCs w:val="52"/>
        </w:rPr>
        <w:t>Llegada del invierno (21 de junio)</w:t>
      </w:r>
    </w:p>
    <w:p w14:paraId="1E428709" w14:textId="21328B21" w:rsidR="00EC3633" w:rsidRDefault="00EC3633" w:rsidP="00893E41">
      <w:pPr>
        <w:rPr>
          <w:b/>
          <w:bCs/>
          <w:sz w:val="52"/>
          <w:szCs w:val="52"/>
        </w:rPr>
      </w:pPr>
    </w:p>
    <w:p w14:paraId="4F8701F9" w14:textId="2B10230B" w:rsidR="004C4E89" w:rsidRDefault="00F41CC2" w:rsidP="00893E41">
      <w:pPr>
        <w:rPr>
          <w:bCs/>
        </w:rPr>
      </w:pPr>
      <w:r>
        <w:rPr>
          <w:bCs/>
        </w:rPr>
        <w:t>El invierno es una de las cuatro estaciones del año, sigue al otoño y precede a la primavera. Esta estación se caracteriza por días más cortos, noches más largas y temperaturas más bajas a medida que nos alejamos de la línea ecuatorial.</w:t>
      </w:r>
    </w:p>
    <w:p w14:paraId="251D1D5D" w14:textId="77777777" w:rsidR="00EC3633" w:rsidRDefault="00EC3633" w:rsidP="00893E41">
      <w:pPr>
        <w:rPr>
          <w:bCs/>
        </w:rPr>
      </w:pPr>
    </w:p>
    <w:p w14:paraId="5FBF9450" w14:textId="4941B863" w:rsidR="00F41CC2" w:rsidRDefault="00F41CC2" w:rsidP="00893E41">
      <w:pPr>
        <w:rPr>
          <w:bCs/>
        </w:rPr>
      </w:pPr>
      <w:r>
        <w:rPr>
          <w:bCs/>
        </w:rPr>
        <w:t>El invierno es la estación más fría y tiene una duración de tres meses llega el 21 de junio y dura hasta el 23 de septiembre.</w:t>
      </w:r>
    </w:p>
    <w:p w14:paraId="794B9969" w14:textId="74742F53" w:rsidR="00EC3633" w:rsidRDefault="00EC3633" w:rsidP="00893E41">
      <w:pPr>
        <w:rPr>
          <w:bCs/>
        </w:rPr>
      </w:pPr>
      <w:r>
        <w:rPr>
          <w:bCs/>
        </w:rPr>
        <w:t xml:space="preserve">Pincha este link </w:t>
      </w:r>
      <w:hyperlink r:id="rId20" w:history="1">
        <w:r w:rsidRPr="0094181D">
          <w:rPr>
            <w:rStyle w:val="Hipervnculo"/>
            <w:bCs/>
          </w:rPr>
          <w:t>https://www.youtube.com/watch?v=R4WCmb-6TUQ</w:t>
        </w:r>
      </w:hyperlink>
      <w:r>
        <w:rPr>
          <w:bCs/>
        </w:rPr>
        <w:t xml:space="preserve"> escucha y observa el cuento “ El invierno de Lila”</w:t>
      </w:r>
    </w:p>
    <w:p w14:paraId="3C543A26" w14:textId="77777777" w:rsidR="00F41CC2" w:rsidRDefault="00F41CC2" w:rsidP="00893E41">
      <w:pPr>
        <w:rPr>
          <w:b/>
          <w:bCs/>
          <w:sz w:val="52"/>
          <w:szCs w:val="52"/>
        </w:rPr>
      </w:pPr>
    </w:p>
    <w:p w14:paraId="5BAC9689" w14:textId="70488FE9" w:rsidR="00A821F7" w:rsidRDefault="00A821F7" w:rsidP="00893E41">
      <w:pPr>
        <w:rPr>
          <w:bCs/>
        </w:rPr>
      </w:pPr>
    </w:p>
    <w:p w14:paraId="53482747" w14:textId="74A4187D" w:rsidR="004C4E89" w:rsidRDefault="004C4E89" w:rsidP="00893E41">
      <w:pPr>
        <w:rPr>
          <w:bCs/>
        </w:rPr>
      </w:pPr>
      <w:r w:rsidRPr="004C4E89">
        <w:rPr>
          <w:bCs/>
          <w:noProof/>
          <w:lang w:eastAsia="es-CL"/>
        </w:rPr>
        <w:drawing>
          <wp:inline distT="0" distB="0" distL="0" distR="0" wp14:anchorId="683DF03D" wp14:editId="63EE63B0">
            <wp:extent cx="6139815" cy="4076700"/>
            <wp:effectExtent l="0" t="0" r="0" b="0"/>
            <wp:docPr id="2" name="Imagen 2" descr="http://3.bp.blogspot.com/-bi623v1fsi4/T-UyILZtvfI/AAAAAAAABgM/Y9yz91vNV14/s320/000000000000000000000000000000000000000000000000000000000000000000000000000000000000000000000000000000000000000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bi623v1fsi4/T-UyILZtvfI/AAAAAAAABgM/Y9yz91vNV14/s320/0000000000000000000000000000000000000000000000000000000000000000000000000000000000000000000000000000000000000000000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1983" cy="4084779"/>
                    </a:xfrm>
                    <a:prstGeom prst="rect">
                      <a:avLst/>
                    </a:prstGeom>
                    <a:noFill/>
                    <a:ln>
                      <a:noFill/>
                    </a:ln>
                  </pic:spPr>
                </pic:pic>
              </a:graphicData>
            </a:graphic>
          </wp:inline>
        </w:drawing>
      </w:r>
    </w:p>
    <w:p w14:paraId="564C5B42" w14:textId="6DCA125A" w:rsidR="00EC3633" w:rsidRDefault="00EC3633" w:rsidP="00893E41">
      <w:pPr>
        <w:rPr>
          <w:bCs/>
        </w:rPr>
      </w:pPr>
    </w:p>
    <w:p w14:paraId="7C2F077E" w14:textId="21F5E090" w:rsidR="00EC3633" w:rsidRPr="00EC3633" w:rsidRDefault="00EC3633" w:rsidP="00893E41">
      <w:pPr>
        <w:rPr>
          <w:bCs/>
          <w:sz w:val="44"/>
          <w:szCs w:val="44"/>
        </w:rPr>
      </w:pPr>
      <w:r w:rsidRPr="00EC3633">
        <w:rPr>
          <w:bCs/>
          <w:sz w:val="44"/>
          <w:szCs w:val="44"/>
        </w:rPr>
        <w:lastRenderedPageBreak/>
        <w:t xml:space="preserve">        </w:t>
      </w:r>
      <w:r>
        <w:rPr>
          <w:bCs/>
          <w:sz w:val="44"/>
          <w:szCs w:val="44"/>
        </w:rPr>
        <w:t xml:space="preserve">                 </w:t>
      </w:r>
      <w:r w:rsidRPr="00EC3633">
        <w:rPr>
          <w:bCs/>
          <w:sz w:val="44"/>
          <w:szCs w:val="44"/>
        </w:rPr>
        <w:t xml:space="preserve"> Colorea la imagen</w:t>
      </w:r>
    </w:p>
    <w:p w14:paraId="69700D1A" w14:textId="77777777" w:rsidR="00EC3633" w:rsidRDefault="00EC3633" w:rsidP="00893E41">
      <w:pPr>
        <w:rPr>
          <w:bCs/>
        </w:rPr>
      </w:pPr>
    </w:p>
    <w:p w14:paraId="5938D72F" w14:textId="77777777" w:rsidR="00EC3633" w:rsidRDefault="00EC3633" w:rsidP="00893E41">
      <w:pPr>
        <w:rPr>
          <w:bCs/>
          <w:noProof/>
          <w:lang w:eastAsia="es-CL"/>
        </w:rPr>
      </w:pPr>
    </w:p>
    <w:p w14:paraId="27B79988" w14:textId="6C6AD34B" w:rsidR="00EC3633" w:rsidRDefault="00EC3633" w:rsidP="00893E41">
      <w:pPr>
        <w:rPr>
          <w:bCs/>
        </w:rPr>
      </w:pPr>
      <w:r>
        <w:rPr>
          <w:bCs/>
          <w:noProof/>
          <w:lang w:eastAsia="es-CL"/>
        </w:rPr>
        <w:drawing>
          <wp:inline distT="0" distB="0" distL="0" distR="0" wp14:anchorId="71D2E01B" wp14:editId="43B25296">
            <wp:extent cx="5457825" cy="6816090"/>
            <wp:effectExtent l="0" t="0" r="9525"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5521" cy="6825701"/>
                    </a:xfrm>
                    <a:prstGeom prst="rect">
                      <a:avLst/>
                    </a:prstGeom>
                    <a:noFill/>
                  </pic:spPr>
                </pic:pic>
              </a:graphicData>
            </a:graphic>
          </wp:inline>
        </w:drawing>
      </w:r>
    </w:p>
    <w:p w14:paraId="42DF4269" w14:textId="2D73667D" w:rsidR="00EC3633" w:rsidRDefault="00EC3633" w:rsidP="00893E41">
      <w:pPr>
        <w:rPr>
          <w:bCs/>
          <w:noProof/>
          <w:lang w:eastAsia="es-CL"/>
        </w:rPr>
      </w:pPr>
    </w:p>
    <w:p w14:paraId="3F2F9876" w14:textId="03F01627" w:rsidR="00EC3633" w:rsidRDefault="00EC3633" w:rsidP="00893E41">
      <w:pPr>
        <w:rPr>
          <w:bCs/>
          <w:sz w:val="44"/>
          <w:szCs w:val="44"/>
        </w:rPr>
      </w:pPr>
      <w:r>
        <w:rPr>
          <w:bCs/>
          <w:sz w:val="44"/>
          <w:szCs w:val="44"/>
        </w:rPr>
        <w:lastRenderedPageBreak/>
        <w:t xml:space="preserve">                </w:t>
      </w:r>
      <w:r w:rsidRPr="00EC3633">
        <w:rPr>
          <w:bCs/>
          <w:sz w:val="44"/>
          <w:szCs w:val="44"/>
        </w:rPr>
        <w:t>¿Qué me pongo en invierno?</w:t>
      </w:r>
    </w:p>
    <w:p w14:paraId="50AEE1BD" w14:textId="7747D5F9" w:rsidR="00EC3633" w:rsidRPr="00EC3633" w:rsidRDefault="00EC3633" w:rsidP="00893E41">
      <w:pPr>
        <w:rPr>
          <w:bCs/>
          <w:sz w:val="36"/>
          <w:szCs w:val="36"/>
        </w:rPr>
      </w:pPr>
      <w:r>
        <w:rPr>
          <w:bCs/>
          <w:sz w:val="36"/>
          <w:szCs w:val="36"/>
        </w:rPr>
        <w:t xml:space="preserve">            Encierra en un círculo las prendas de invierno</w:t>
      </w:r>
    </w:p>
    <w:p w14:paraId="443099CF" w14:textId="77777777" w:rsidR="00EC3633" w:rsidRDefault="00EC3633" w:rsidP="00893E41">
      <w:pPr>
        <w:rPr>
          <w:bCs/>
        </w:rPr>
      </w:pPr>
    </w:p>
    <w:p w14:paraId="0CE54FF3" w14:textId="77777777" w:rsidR="00EC3633" w:rsidRDefault="00EC3633" w:rsidP="00893E41">
      <w:pPr>
        <w:rPr>
          <w:bCs/>
        </w:rPr>
      </w:pPr>
    </w:p>
    <w:p w14:paraId="2359C607" w14:textId="47DC6F09" w:rsidR="00EC3633" w:rsidRDefault="00EC3633" w:rsidP="00893E41">
      <w:pPr>
        <w:rPr>
          <w:bCs/>
        </w:rPr>
      </w:pPr>
      <w:r w:rsidRPr="00EC3633">
        <w:rPr>
          <w:bCs/>
          <w:noProof/>
          <w:lang w:eastAsia="es-CL"/>
        </w:rPr>
        <w:drawing>
          <wp:inline distT="0" distB="0" distL="0" distR="0" wp14:anchorId="600CDDD6" wp14:editId="609689DF">
            <wp:extent cx="6143625" cy="5915025"/>
            <wp:effectExtent l="0" t="0" r="9525" b="9525"/>
            <wp:docPr id="11" name="Imagen 11" descr="https://i.pinimg.com/564x/66/22/63/66226364dda598b700d3964104f96f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564x/66/22/63/66226364dda598b700d3964104f96f8a.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15839" b="4256"/>
                    <a:stretch/>
                  </pic:blipFill>
                  <pic:spPr bwMode="auto">
                    <a:xfrm>
                      <a:off x="0" y="0"/>
                      <a:ext cx="6143625" cy="5915025"/>
                    </a:xfrm>
                    <a:prstGeom prst="rect">
                      <a:avLst/>
                    </a:prstGeom>
                    <a:noFill/>
                    <a:ln>
                      <a:noFill/>
                    </a:ln>
                    <a:extLst>
                      <a:ext uri="{53640926-AAD7-44D8-BBD7-CCE9431645EC}">
                        <a14:shadowObscured xmlns:a14="http://schemas.microsoft.com/office/drawing/2010/main"/>
                      </a:ext>
                    </a:extLst>
                  </pic:spPr>
                </pic:pic>
              </a:graphicData>
            </a:graphic>
          </wp:inline>
        </w:drawing>
      </w:r>
    </w:p>
    <w:p w14:paraId="3F55E389" w14:textId="77777777" w:rsidR="00EC3633" w:rsidRDefault="00EC3633" w:rsidP="00893E41">
      <w:pPr>
        <w:rPr>
          <w:bCs/>
        </w:rPr>
      </w:pPr>
    </w:p>
    <w:p w14:paraId="6B68A211" w14:textId="77777777" w:rsidR="00EC3633" w:rsidRDefault="00EC3633" w:rsidP="00893E41">
      <w:pPr>
        <w:rPr>
          <w:bCs/>
        </w:rPr>
      </w:pPr>
    </w:p>
    <w:p w14:paraId="2C3163B3" w14:textId="77777777" w:rsidR="00EC3633" w:rsidRDefault="00EC3633" w:rsidP="00893E41">
      <w:pPr>
        <w:rPr>
          <w:bCs/>
        </w:rPr>
      </w:pPr>
    </w:p>
    <w:p w14:paraId="21881A54" w14:textId="69E6A880" w:rsidR="00260D8D" w:rsidRPr="00260D8D" w:rsidRDefault="00260D8D" w:rsidP="00893E41">
      <w:pPr>
        <w:rPr>
          <w:bCs/>
          <w:sz w:val="32"/>
          <w:szCs w:val="32"/>
        </w:rPr>
      </w:pPr>
      <w:r>
        <w:rPr>
          <w:bCs/>
          <w:sz w:val="32"/>
          <w:szCs w:val="32"/>
        </w:rPr>
        <w:lastRenderedPageBreak/>
        <w:t xml:space="preserve">  </w:t>
      </w:r>
      <w:r w:rsidRPr="00260D8D">
        <w:rPr>
          <w:bCs/>
          <w:sz w:val="32"/>
          <w:szCs w:val="32"/>
        </w:rPr>
        <w:t>Unir cada prenda con la parte del cuerpo donde nos la ponemos</w:t>
      </w:r>
    </w:p>
    <w:p w14:paraId="2CE70886" w14:textId="5043E4BB" w:rsidR="00EC3633" w:rsidRDefault="00260D8D" w:rsidP="00893E41">
      <w:pPr>
        <w:rPr>
          <w:bCs/>
        </w:rPr>
      </w:pPr>
      <w:r w:rsidRPr="00260D8D">
        <w:rPr>
          <w:bCs/>
          <w:noProof/>
          <w:lang w:eastAsia="es-CL"/>
        </w:rPr>
        <w:drawing>
          <wp:inline distT="0" distB="0" distL="0" distR="0" wp14:anchorId="0E673E9B" wp14:editId="004A6B86">
            <wp:extent cx="5962650" cy="7524750"/>
            <wp:effectExtent l="0" t="0" r="0" b="0"/>
            <wp:docPr id="15" name="Imagen 15" descr="https://i.pinimg.com/564x/4b/6d/eb/4b6debd564bb20b6335a1a243849e7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564x/4b/6d/eb/4b6debd564bb20b6335a1a243849e77d.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310" t="18091" r="4263" b="4649"/>
                    <a:stretch/>
                  </pic:blipFill>
                  <pic:spPr bwMode="auto">
                    <a:xfrm>
                      <a:off x="0" y="0"/>
                      <a:ext cx="5962650" cy="7524750"/>
                    </a:xfrm>
                    <a:prstGeom prst="rect">
                      <a:avLst/>
                    </a:prstGeom>
                    <a:noFill/>
                    <a:ln>
                      <a:noFill/>
                    </a:ln>
                    <a:extLst>
                      <a:ext uri="{53640926-AAD7-44D8-BBD7-CCE9431645EC}">
                        <a14:shadowObscured xmlns:a14="http://schemas.microsoft.com/office/drawing/2010/main"/>
                      </a:ext>
                    </a:extLst>
                  </pic:spPr>
                </pic:pic>
              </a:graphicData>
            </a:graphic>
          </wp:inline>
        </w:drawing>
      </w:r>
    </w:p>
    <w:p w14:paraId="2020A760" w14:textId="420BB012" w:rsidR="00EC3633" w:rsidRDefault="00EC3633" w:rsidP="00893E41">
      <w:pPr>
        <w:rPr>
          <w:bCs/>
        </w:rPr>
      </w:pPr>
    </w:p>
    <w:p w14:paraId="461F7596" w14:textId="3154D63C" w:rsidR="0023641C" w:rsidRPr="00260D8D" w:rsidRDefault="00260D8D" w:rsidP="00893E41">
      <w:pPr>
        <w:rPr>
          <w:b/>
          <w:bCs/>
          <w:sz w:val="52"/>
          <w:szCs w:val="52"/>
        </w:rPr>
      </w:pPr>
      <w:r>
        <w:rPr>
          <w:b/>
          <w:bCs/>
          <w:sz w:val="52"/>
          <w:szCs w:val="52"/>
        </w:rPr>
        <w:lastRenderedPageBreak/>
        <w:t xml:space="preserve">      </w:t>
      </w:r>
      <w:r w:rsidRPr="00260D8D">
        <w:rPr>
          <w:b/>
          <w:bCs/>
          <w:sz w:val="52"/>
          <w:szCs w:val="52"/>
        </w:rPr>
        <w:t>Pueblos originarios (24 de junio)</w:t>
      </w:r>
    </w:p>
    <w:p w14:paraId="43AA29D4" w14:textId="4815E8FE" w:rsidR="0023641C" w:rsidRPr="002B7C75" w:rsidRDefault="00533DF2" w:rsidP="0023641C">
      <w:pPr>
        <w:rPr>
          <w:bCs/>
        </w:rPr>
      </w:pPr>
      <w:r w:rsidRPr="002B7C75">
        <w:rPr>
          <w:bCs/>
        </w:rPr>
        <w:t>El</w:t>
      </w:r>
      <w:r w:rsidR="0023641C" w:rsidRPr="002B7C75">
        <w:rPr>
          <w:bCs/>
        </w:rPr>
        <w:t xml:space="preserve"> 24 de junio</w:t>
      </w:r>
      <w:r w:rsidRPr="002B7C75">
        <w:rPr>
          <w:bCs/>
        </w:rPr>
        <w:t xml:space="preserve"> es el </w:t>
      </w:r>
      <w:r w:rsidR="00BA7C1A" w:rsidRPr="002B7C75">
        <w:rPr>
          <w:bCs/>
        </w:rPr>
        <w:t>Día</w:t>
      </w:r>
      <w:r w:rsidRPr="002B7C75">
        <w:rPr>
          <w:bCs/>
        </w:rPr>
        <w:t xml:space="preserve"> de los Pueblos Originarios</w:t>
      </w:r>
      <w:r w:rsidR="0023641C" w:rsidRPr="002B7C75">
        <w:rPr>
          <w:bCs/>
        </w:rPr>
        <w:t>, instancia en la que se conmemora el solsticio de invierno debido al acercamiento del sol al hemisferio sur, las etnias realizan diferentes rituales y ceremonias espirituales con la intención de destacar el cambio de ciclo en las culturas originarias. Esta fecha también es recordada como el Año Nuevo Indígena.</w:t>
      </w:r>
    </w:p>
    <w:p w14:paraId="02DE7F94" w14:textId="5C839587" w:rsidR="00533DF2" w:rsidRPr="002B7C75" w:rsidRDefault="00533DF2" w:rsidP="0023641C">
      <w:pPr>
        <w:rPr>
          <w:bCs/>
        </w:rPr>
      </w:pPr>
      <w:r w:rsidRPr="002B7C75">
        <w:rPr>
          <w:bCs/>
        </w:rPr>
        <w:t>Los pueblos originarios de Chile tuvieron dos modos de vida: nómade y sedentario. Los pueblos nómades no tenían un lugar fijo para vivir, se trasladaban de un lugar a otro para conseguir alimentos a través de la caza de animales, la pesca y la recolección de frutos.</w:t>
      </w:r>
    </w:p>
    <w:p w14:paraId="369B2D88" w14:textId="31D4C3F4" w:rsidR="00533DF2" w:rsidRPr="002B7C75" w:rsidRDefault="00533DF2" w:rsidP="0023641C">
      <w:pPr>
        <w:rPr>
          <w:bCs/>
        </w:rPr>
      </w:pPr>
      <w:r w:rsidRPr="002B7C75">
        <w:rPr>
          <w:bCs/>
        </w:rPr>
        <w:t>Por otro lado, los pueblos originarios sedentarios fueron aquellos que se establecieron en un lugar de manera fija. Esto fue posible gracias al desarrollo de la agricultura, que consiste en cultivar la tierra para obtener sus alimentos. También desarrollaron la crianza de animales y construyeron viviendas sólidas.</w:t>
      </w:r>
    </w:p>
    <w:p w14:paraId="4A6E38F0" w14:textId="61E9B268" w:rsidR="00CE7DE1" w:rsidRPr="002B7C75" w:rsidRDefault="00CE7DE1" w:rsidP="0023641C">
      <w:pPr>
        <w:rPr>
          <w:bCs/>
        </w:rPr>
      </w:pPr>
      <w:r w:rsidRPr="002B7C75">
        <w:rPr>
          <w:bCs/>
        </w:rPr>
        <w:t xml:space="preserve">¿Cuáles son los pueblos originarios de Chile que </w:t>
      </w:r>
      <w:r w:rsidR="00BA7C1A" w:rsidRPr="002B7C75">
        <w:rPr>
          <w:bCs/>
        </w:rPr>
        <w:t>aún</w:t>
      </w:r>
      <w:r w:rsidRPr="002B7C75">
        <w:rPr>
          <w:bCs/>
        </w:rPr>
        <w:t xml:space="preserve"> existen?</w:t>
      </w:r>
    </w:p>
    <w:p w14:paraId="534527B8" w14:textId="4E733D3E" w:rsidR="00533DF2" w:rsidRPr="002B7C75" w:rsidRDefault="00CE7DE1" w:rsidP="0023641C">
      <w:pPr>
        <w:rPr>
          <w:bCs/>
        </w:rPr>
      </w:pPr>
      <w:r w:rsidRPr="002B7C75">
        <w:rPr>
          <w:bCs/>
        </w:rPr>
        <w:t xml:space="preserve">El Estado chileno, mediante la ley 19.253, reconoce como principales etnias indígenas de Chile a la Mapuche, </w:t>
      </w:r>
      <w:r w:rsidR="00BA7C1A" w:rsidRPr="002B7C75">
        <w:rPr>
          <w:bCs/>
        </w:rPr>
        <w:t>aimara</w:t>
      </w:r>
      <w:r w:rsidRPr="002B7C75">
        <w:rPr>
          <w:bCs/>
        </w:rPr>
        <w:t xml:space="preserve">, Rapa Nui o Pascuenses, las comunidades Atacameñas, </w:t>
      </w:r>
      <w:r w:rsidR="00BA7C1A" w:rsidRPr="002B7C75">
        <w:rPr>
          <w:bCs/>
        </w:rPr>
        <w:t>quechuas</w:t>
      </w:r>
      <w:r w:rsidRPr="002B7C75">
        <w:rPr>
          <w:bCs/>
        </w:rPr>
        <w:t>, Collas y Diaguita del norte del país, las comunidades Kawashkar o Alacalufe y Yamana o Yagan de los canales australes.</w:t>
      </w:r>
    </w:p>
    <w:p w14:paraId="36015C34" w14:textId="77777777" w:rsidR="00331709" w:rsidRDefault="00331709" w:rsidP="0023641C">
      <w:pPr>
        <w:rPr>
          <w:b/>
          <w:bCs/>
        </w:rPr>
      </w:pPr>
    </w:p>
    <w:p w14:paraId="637A3622" w14:textId="70183FF1" w:rsidR="00CE7DE1" w:rsidRPr="00BA7C1A" w:rsidRDefault="00CE7DE1" w:rsidP="0023641C">
      <w:pPr>
        <w:rPr>
          <w:b/>
          <w:bCs/>
          <w:sz w:val="32"/>
          <w:szCs w:val="32"/>
        </w:rPr>
      </w:pPr>
      <w:r w:rsidRPr="00BA7C1A">
        <w:rPr>
          <w:b/>
          <w:bCs/>
          <w:sz w:val="32"/>
          <w:szCs w:val="32"/>
        </w:rPr>
        <w:t>Pueblos indígenas</w:t>
      </w:r>
    </w:p>
    <w:p w14:paraId="49BDAE7F" w14:textId="266954E1" w:rsidR="00CE7DE1" w:rsidRPr="00BA7C1A" w:rsidRDefault="00EF3036" w:rsidP="0023641C">
      <w:pPr>
        <w:rPr>
          <w:b/>
          <w:bCs/>
          <w:sz w:val="32"/>
          <w:szCs w:val="32"/>
        </w:rPr>
      </w:pPr>
      <w:r w:rsidRPr="00BA7C1A">
        <w:rPr>
          <w:b/>
          <w:bCs/>
          <w:sz w:val="32"/>
          <w:szCs w:val="32"/>
        </w:rPr>
        <w:t>Los Mapuches</w:t>
      </w:r>
    </w:p>
    <w:p w14:paraId="35CDA4E8" w14:textId="55E98439" w:rsidR="00EF3036" w:rsidRPr="002B7C75" w:rsidRDefault="00EF3036" w:rsidP="0023641C">
      <w:pPr>
        <w:rPr>
          <w:bCs/>
        </w:rPr>
      </w:pPr>
      <w:r w:rsidRPr="002B7C75">
        <w:rPr>
          <w:bCs/>
        </w:rPr>
        <w:t xml:space="preserve">Es uno de los pueblos originarios </w:t>
      </w:r>
      <w:r w:rsidR="00BA7C1A" w:rsidRPr="002B7C75">
        <w:rPr>
          <w:bCs/>
        </w:rPr>
        <w:t>más</w:t>
      </w:r>
      <w:r w:rsidRPr="002B7C75">
        <w:rPr>
          <w:bCs/>
        </w:rPr>
        <w:t xml:space="preserve"> numerosos que sobreviven en la actualidad, hoy habitan en comunidades rurales en el sur de </w:t>
      </w:r>
      <w:r w:rsidR="00BA7C1A" w:rsidRPr="002B7C75">
        <w:rPr>
          <w:bCs/>
        </w:rPr>
        <w:t>Chile. Culturalmente</w:t>
      </w:r>
      <w:r w:rsidRPr="002B7C75">
        <w:rPr>
          <w:bCs/>
        </w:rPr>
        <w:t>, se trata de un pueblo con una fuerte identidad y que mantiene vivas la mayor parte de sus tradiciones y su lengua, el Mapudungun.</w:t>
      </w:r>
    </w:p>
    <w:p w14:paraId="6840F3F4" w14:textId="77777777" w:rsidR="00331709" w:rsidRPr="002B7C75" w:rsidRDefault="00BA7C1A" w:rsidP="0023641C">
      <w:pPr>
        <w:rPr>
          <w:bCs/>
        </w:rPr>
      </w:pPr>
      <w:r w:rsidRPr="002B7C75">
        <w:rPr>
          <w:bCs/>
        </w:rPr>
        <w:t>En la actualidad, los mapuches viven en zonas rurales de las provincias, en sus viviendas típicas, las rucas. Éstas tienen en su centro un área para realizar fogatas, que son utilizadas para cocinar y a cuyo alrededor se llevan a cabo las reuniones familiares. Además, poseen habitaciones donde duermen los integrantes de la familia, estas pueden estar divididas en bloques individuales o ser un único dormitorio compartido. Los materiales utilizados para construirlas en el pasado eran paja, barro y juncos.</w:t>
      </w:r>
    </w:p>
    <w:p w14:paraId="0A1BAAC1" w14:textId="6235E2BF" w:rsidR="00331709" w:rsidRPr="002B7C75" w:rsidRDefault="00BA7C1A" w:rsidP="0023641C">
      <w:pPr>
        <w:rPr>
          <w:bCs/>
        </w:rPr>
      </w:pPr>
      <w:r w:rsidRPr="002B7C75">
        <w:rPr>
          <w:bCs/>
        </w:rPr>
        <w:t xml:space="preserve"> En la actualidad esto se ha mantenido, con </w:t>
      </w:r>
      <w:r w:rsidR="00331709" w:rsidRPr="002B7C75">
        <w:rPr>
          <w:bCs/>
        </w:rPr>
        <w:t xml:space="preserve">el agregado de </w:t>
      </w:r>
      <w:r w:rsidRPr="002B7C75">
        <w:rPr>
          <w:bCs/>
        </w:rPr>
        <w:t xml:space="preserve">algunos materiales, como madera, </w:t>
      </w:r>
      <w:r w:rsidR="00331709" w:rsidRPr="002B7C75">
        <w:rPr>
          <w:bCs/>
        </w:rPr>
        <w:t>adobe y piedra.</w:t>
      </w:r>
    </w:p>
    <w:p w14:paraId="59672BE8" w14:textId="77777777" w:rsidR="00331709" w:rsidRDefault="00331709" w:rsidP="0023641C">
      <w:pPr>
        <w:rPr>
          <w:b/>
          <w:bCs/>
        </w:rPr>
      </w:pPr>
    </w:p>
    <w:p w14:paraId="0B5534C9" w14:textId="029FFB2A" w:rsidR="00BA7C1A" w:rsidRDefault="00331709" w:rsidP="0023641C">
      <w:pPr>
        <w:rPr>
          <w:b/>
          <w:bCs/>
        </w:rPr>
      </w:pPr>
      <w:r>
        <w:rPr>
          <w:b/>
          <w:bCs/>
          <w:noProof/>
          <w:lang w:eastAsia="es-CL"/>
        </w:rPr>
        <w:lastRenderedPageBreak/>
        <w:drawing>
          <wp:inline distT="0" distB="0" distL="0" distR="0" wp14:anchorId="683CA209" wp14:editId="7EC2D82E">
            <wp:extent cx="3389630" cy="225552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9630" cy="2255520"/>
                    </a:xfrm>
                    <a:prstGeom prst="rect">
                      <a:avLst/>
                    </a:prstGeom>
                    <a:noFill/>
                  </pic:spPr>
                </pic:pic>
              </a:graphicData>
            </a:graphic>
          </wp:inline>
        </w:drawing>
      </w:r>
    </w:p>
    <w:p w14:paraId="4E4E174F" w14:textId="77777777" w:rsidR="00331709" w:rsidRDefault="00331709" w:rsidP="0023641C">
      <w:pPr>
        <w:rPr>
          <w:b/>
          <w:bCs/>
        </w:rPr>
      </w:pPr>
    </w:p>
    <w:p w14:paraId="78504CF5" w14:textId="4F7BB666" w:rsidR="00EF3036" w:rsidRPr="002B7C75" w:rsidRDefault="00EF3036" w:rsidP="0023641C">
      <w:pPr>
        <w:rPr>
          <w:bCs/>
        </w:rPr>
      </w:pPr>
      <w:r w:rsidRPr="002B7C75">
        <w:rPr>
          <w:bCs/>
        </w:rPr>
        <w:t>La comida mapuche está fundamentada en alimentos como frutos, verduras, legumbres, cereales y derivados de animales como ovejas, jabalíes y corderos. La alimentación tradicional se prepara con productos agrícolas cultivados como trigo, papa, arveja, ajo, cebolla, ají, maíz, nalca, yuyo, nabo y gran variedad de hongos.</w:t>
      </w:r>
    </w:p>
    <w:p w14:paraId="58113906" w14:textId="3481F741" w:rsidR="00BA7C1A" w:rsidRPr="002B7C75" w:rsidRDefault="00BA7C1A" w:rsidP="0023641C">
      <w:pPr>
        <w:rPr>
          <w:bCs/>
        </w:rPr>
      </w:pPr>
      <w:r w:rsidRPr="002B7C75">
        <w:rPr>
          <w:bCs/>
        </w:rPr>
        <w:t>Vestimenta mapuche</w:t>
      </w:r>
    </w:p>
    <w:p w14:paraId="78F74FD4" w14:textId="77777777" w:rsidR="00BA7C1A" w:rsidRDefault="00BA7C1A" w:rsidP="0023641C">
      <w:pPr>
        <w:rPr>
          <w:b/>
          <w:bCs/>
        </w:rPr>
      </w:pPr>
    </w:p>
    <w:p w14:paraId="4589E899" w14:textId="59C34D86" w:rsidR="00BA7C1A" w:rsidRDefault="00BA7C1A" w:rsidP="0023641C">
      <w:pPr>
        <w:rPr>
          <w:b/>
          <w:bCs/>
        </w:rPr>
      </w:pPr>
      <w:r>
        <w:rPr>
          <w:b/>
          <w:bCs/>
          <w:noProof/>
          <w:lang w:eastAsia="es-CL"/>
        </w:rPr>
        <w:drawing>
          <wp:inline distT="0" distB="0" distL="0" distR="0" wp14:anchorId="2B62D420" wp14:editId="418D0345">
            <wp:extent cx="5017135" cy="3877310"/>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7135" cy="3877310"/>
                    </a:xfrm>
                    <a:prstGeom prst="rect">
                      <a:avLst/>
                    </a:prstGeom>
                    <a:noFill/>
                  </pic:spPr>
                </pic:pic>
              </a:graphicData>
            </a:graphic>
          </wp:inline>
        </w:drawing>
      </w:r>
    </w:p>
    <w:p w14:paraId="6B9AC0B4" w14:textId="77777777" w:rsidR="00BA7C1A" w:rsidRDefault="00BA7C1A" w:rsidP="0023641C">
      <w:pPr>
        <w:rPr>
          <w:b/>
          <w:bCs/>
        </w:rPr>
      </w:pPr>
    </w:p>
    <w:p w14:paraId="593C1EB7" w14:textId="34F52487" w:rsidR="00EF3036" w:rsidRPr="002B7C75" w:rsidRDefault="00EF3036" w:rsidP="0023641C">
      <w:pPr>
        <w:rPr>
          <w:bCs/>
        </w:rPr>
      </w:pPr>
      <w:r w:rsidRPr="002B7C75">
        <w:rPr>
          <w:bCs/>
        </w:rPr>
        <w:lastRenderedPageBreak/>
        <w:t>Dentro de las costumbres que aún se conservan entre los mapuches están: El Machitún, ceremonia en la que se realiza para la curación de las enfermedades. La ejecuta la Machi que, en la actualidad casi siempre es mujer.</w:t>
      </w:r>
    </w:p>
    <w:p w14:paraId="4F84B172" w14:textId="6E806BF1" w:rsidR="0023641C" w:rsidRPr="002B7C75" w:rsidRDefault="0023641C" w:rsidP="0023641C">
      <w:pPr>
        <w:rPr>
          <w:bCs/>
        </w:rPr>
      </w:pPr>
      <w:r w:rsidRPr="002B7C75">
        <w:rPr>
          <w:bCs/>
        </w:rPr>
        <w:t>Año Nuevo Mapuche</w:t>
      </w:r>
    </w:p>
    <w:p w14:paraId="309835CF" w14:textId="77777777" w:rsidR="0023641C" w:rsidRPr="002B7C75" w:rsidRDefault="0023641C" w:rsidP="0023641C">
      <w:pPr>
        <w:rPr>
          <w:bCs/>
        </w:rPr>
      </w:pPr>
      <w:r w:rsidRPr="002B7C75">
        <w:rPr>
          <w:bCs/>
        </w:rPr>
        <w:t>El We Tripantu se define por el ciclo lunar que controla la naturaleza, el tiempo, las lluvias, la vida animal y vegetal, como así mismo tiene mucha relación con la vida mapuche, su religión, filosofía, su concepción de mundo, presente y futuro del pueblo. </w:t>
      </w:r>
    </w:p>
    <w:p w14:paraId="5A552668" w14:textId="56D0A735" w:rsidR="0023641C" w:rsidRPr="002B7C75" w:rsidRDefault="00BA7C1A" w:rsidP="0023641C">
      <w:pPr>
        <w:rPr>
          <w:bCs/>
        </w:rPr>
      </w:pPr>
      <w:r w:rsidRPr="002B7C75">
        <w:rPr>
          <w:bCs/>
        </w:rPr>
        <w:t>E</w:t>
      </w:r>
      <w:r w:rsidR="0023641C" w:rsidRPr="002B7C75">
        <w:rPr>
          <w:bCs/>
        </w:rPr>
        <w:t>l pueblo mapuche se reúne para contarse historias tradicionales de la familia, invoca a sus antepasados y espera, durante la noche del 23 de junio, el amanecer del "nuevo sol que regresa". Esta reunión está marcada por ritos y limpiezas, que pueden incluir un baño en un río, iniciando otro ciclo de vida en el mundo mapuche y en la madre tierra o “pachamama”.</w:t>
      </w:r>
    </w:p>
    <w:p w14:paraId="52AEBF70" w14:textId="421E1C2B" w:rsidR="00BA7C1A" w:rsidRPr="002B7C75" w:rsidRDefault="00BA7C1A" w:rsidP="0023641C">
      <w:pPr>
        <w:rPr>
          <w:bCs/>
        </w:rPr>
      </w:pPr>
    </w:p>
    <w:p w14:paraId="0FCFFA31" w14:textId="41987CD2" w:rsidR="00BA7C1A" w:rsidRPr="00331709" w:rsidRDefault="00BA7C1A" w:rsidP="00893E41">
      <w:pPr>
        <w:rPr>
          <w:b/>
          <w:bCs/>
        </w:rPr>
      </w:pPr>
    </w:p>
    <w:p w14:paraId="3A8C282B" w14:textId="7420B4F9" w:rsidR="00F41CC2" w:rsidRDefault="00331709" w:rsidP="00893E41">
      <w:pPr>
        <w:rPr>
          <w:bCs/>
        </w:rPr>
      </w:pPr>
      <w:r w:rsidRPr="00331709">
        <w:rPr>
          <w:bCs/>
          <w:noProof/>
          <w:lang w:eastAsia="es-CL"/>
        </w:rPr>
        <w:drawing>
          <wp:inline distT="0" distB="0" distL="0" distR="0" wp14:anchorId="4A3A3C07" wp14:editId="0A5DAFB9">
            <wp:extent cx="5612130" cy="3743291"/>
            <wp:effectExtent l="0" t="0" r="7620" b="0"/>
            <wp:docPr id="22" name="Imagen 22" descr="Escuela República celebró We Tripantu con gran participación de comunidad  educativa | .::Municipalidad de Nueva Imp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cuela República celebró We Tripantu con gran participación de comunidad  educativa | .::Municipalidad de Nueva Imperi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3743291"/>
                    </a:xfrm>
                    <a:prstGeom prst="rect">
                      <a:avLst/>
                    </a:prstGeom>
                    <a:noFill/>
                    <a:ln>
                      <a:noFill/>
                    </a:ln>
                  </pic:spPr>
                </pic:pic>
              </a:graphicData>
            </a:graphic>
          </wp:inline>
        </w:drawing>
      </w:r>
    </w:p>
    <w:p w14:paraId="25CBAF44" w14:textId="59028961" w:rsidR="00331709" w:rsidRDefault="00331709" w:rsidP="00893E41">
      <w:pPr>
        <w:rPr>
          <w:bCs/>
        </w:rPr>
      </w:pPr>
    </w:p>
    <w:p w14:paraId="515D3770" w14:textId="67AB828F" w:rsidR="00331709" w:rsidRDefault="00331709" w:rsidP="00893E41">
      <w:pPr>
        <w:rPr>
          <w:bCs/>
        </w:rPr>
      </w:pPr>
    </w:p>
    <w:p w14:paraId="39BC9A5E" w14:textId="04822E54" w:rsidR="00331709" w:rsidRDefault="00331709" w:rsidP="00893E41">
      <w:pPr>
        <w:rPr>
          <w:bCs/>
        </w:rPr>
      </w:pPr>
    </w:p>
    <w:p w14:paraId="113807A3" w14:textId="4395239C" w:rsidR="00331709" w:rsidRDefault="00331709" w:rsidP="00893E41">
      <w:pPr>
        <w:rPr>
          <w:bCs/>
        </w:rPr>
      </w:pPr>
    </w:p>
    <w:p w14:paraId="107752FF" w14:textId="6A7FE04A" w:rsidR="00331709" w:rsidRDefault="00331709" w:rsidP="00893E41">
      <w:pPr>
        <w:rPr>
          <w:bCs/>
        </w:rPr>
      </w:pPr>
    </w:p>
    <w:p w14:paraId="46CC5598" w14:textId="3A67B22A" w:rsidR="00331709" w:rsidRDefault="00331709" w:rsidP="00893E41">
      <w:pPr>
        <w:rPr>
          <w:bCs/>
          <w:sz w:val="44"/>
          <w:szCs w:val="44"/>
        </w:rPr>
      </w:pPr>
      <w:r w:rsidRPr="002B7C75">
        <w:rPr>
          <w:bCs/>
          <w:sz w:val="44"/>
          <w:szCs w:val="44"/>
        </w:rPr>
        <w:lastRenderedPageBreak/>
        <w:t>Rapa Nui</w:t>
      </w:r>
    </w:p>
    <w:p w14:paraId="372AB852" w14:textId="77777777" w:rsidR="002B7C75" w:rsidRPr="002B7C75" w:rsidRDefault="002B7C75" w:rsidP="00893E41">
      <w:pPr>
        <w:rPr>
          <w:bCs/>
          <w:sz w:val="44"/>
          <w:szCs w:val="44"/>
        </w:rPr>
      </w:pPr>
    </w:p>
    <w:p w14:paraId="223737A0" w14:textId="1F39D0C4" w:rsidR="00331709" w:rsidRPr="002B7C75" w:rsidRDefault="00331709" w:rsidP="00893E41">
      <w:pPr>
        <w:rPr>
          <w:bCs/>
        </w:rPr>
      </w:pPr>
      <w:r w:rsidRPr="002B7C75">
        <w:rPr>
          <w:bCs/>
        </w:rPr>
        <w:t>Rapa</w:t>
      </w:r>
      <w:r w:rsidR="002B7C75">
        <w:rPr>
          <w:bCs/>
        </w:rPr>
        <w:t xml:space="preserve"> N</w:t>
      </w:r>
      <w:r w:rsidRPr="002B7C75">
        <w:rPr>
          <w:bCs/>
        </w:rPr>
        <w:t>ui es una etnia habitante de la </w:t>
      </w:r>
      <w:r w:rsidR="002B7C75">
        <w:rPr>
          <w:bCs/>
        </w:rPr>
        <w:t>Isla de Pascua.</w:t>
      </w:r>
      <w:r w:rsidRPr="002B7C75">
        <w:rPr>
          <w:bCs/>
        </w:rPr>
        <w:t xml:space="preserve"> La denominación «rapa-nui» se utiliza extensivamente para denominar al pueblo aborigen, a su</w:t>
      </w:r>
      <w:r w:rsidR="002B7C75">
        <w:rPr>
          <w:bCs/>
        </w:rPr>
        <w:t xml:space="preserve"> idioma</w:t>
      </w:r>
      <w:r w:rsidRPr="002B7C75">
        <w:rPr>
          <w:bCs/>
        </w:rPr>
        <w:t> y a la isla que habitan.</w:t>
      </w:r>
    </w:p>
    <w:p w14:paraId="1B5D5545" w14:textId="0D892EBC" w:rsidR="00331709" w:rsidRPr="002B7C75" w:rsidRDefault="00331709" w:rsidP="00893E41">
      <w:pPr>
        <w:rPr>
          <w:bCs/>
        </w:rPr>
      </w:pPr>
      <w:r w:rsidRPr="002B7C75">
        <w:rPr>
          <w:bCs/>
        </w:rPr>
        <w:t>Debido a sus bellezas naturales y tradiciones, Isla de Pascua o Rapa Nui constituye uno de los lugares más atractivos del mundo. Está ubicada en medio del Océano Pacífico, formando parte del continente de Oceanía, pero al mismo tiempo siendo parte del territorio insular de Chile.</w:t>
      </w:r>
    </w:p>
    <w:p w14:paraId="62D2A522" w14:textId="748F7262" w:rsidR="00331709" w:rsidRPr="002B7C75" w:rsidRDefault="00331709" w:rsidP="00893E41">
      <w:pPr>
        <w:rPr>
          <w:bCs/>
        </w:rPr>
      </w:pPr>
      <w:r w:rsidRPr="002B7C75">
        <w:rPr>
          <w:bCs/>
        </w:rPr>
        <w:t>Isla de Pascua es una de las islas de la polinesia con mayor expresión cultural. Está rodeada de leyendas, muestras arquitectónicas, ritos ancestrales y una serie de sorprendentes tradiciones que siguen siendo un misterio hasta el día de hoy. Lo primero y más representativo son los gigantes de piedra llamados Moai.</w:t>
      </w:r>
    </w:p>
    <w:p w14:paraId="226694D4" w14:textId="0CB50324" w:rsidR="002B7C75" w:rsidRPr="002B7C75" w:rsidRDefault="002B7C75" w:rsidP="002B7C75">
      <w:pPr>
        <w:rPr>
          <w:bCs/>
        </w:rPr>
      </w:pPr>
      <w:r w:rsidRPr="002B7C75">
        <w:rPr>
          <w:bCs/>
        </w:rPr>
        <w:t>La tribu que se llama Rapa Nui, tal como se le dice a la Isla y que significa “Tierra grande” sigue viviendo con las tradiciones que lo hacían sus antepasados. Así es como una de sus costumbres es la Tapati, la fiesta más grande que se celebra en Isla de Pascua. Se da durante el mes de febrero y tiene una duración de dos semanas, durante la cual se hacen distintas ceremonias. Una de las que más destaca es la llamada Takona en la que a través de la pintura se relatan distintos tipos de leyendas antiguas de otras generaciones.</w:t>
      </w:r>
    </w:p>
    <w:p w14:paraId="54685345" w14:textId="49E8859E" w:rsidR="002B7C75" w:rsidRPr="002B7C75" w:rsidRDefault="002B7C75" w:rsidP="002B7C75">
      <w:pPr>
        <w:rPr>
          <w:bCs/>
        </w:rPr>
      </w:pPr>
      <w:r w:rsidRPr="002B7C75">
        <w:rPr>
          <w:bCs/>
        </w:rPr>
        <w:t>Por otro lado, el deporte practicado es el Haka Pei en el que se trata de bajar por una colina encima del tronco de un plátano.</w:t>
      </w:r>
    </w:p>
    <w:p w14:paraId="0C480E77" w14:textId="68F748FF" w:rsidR="002B7C75" w:rsidRPr="002B7C75" w:rsidRDefault="002B7C75" w:rsidP="002B7C75">
      <w:pPr>
        <w:rPr>
          <w:bCs/>
        </w:rPr>
      </w:pPr>
      <w:r w:rsidRPr="002B7C75">
        <w:rPr>
          <w:bCs/>
        </w:rPr>
        <w:t>El baile es otra de las características más importantes dentro de la tribu Rapa Nui. En estos bailes durante la fiesta, las mujeres muestran todo su poderío en una danza en la que mueven su cadera y manos al ritmo de la música que va sonando.</w:t>
      </w:r>
      <w:r w:rsidRPr="002B7C75">
        <w:rPr>
          <w:bCs/>
        </w:rPr>
        <w:br/>
        <w:t>Es muy tradicional también ver el baile del Ula Ula, típico baile tahitiano.</w:t>
      </w:r>
    </w:p>
    <w:p w14:paraId="0E3B0CB4" w14:textId="68F43A58" w:rsidR="004C4E89" w:rsidRDefault="00331709" w:rsidP="00893E41">
      <w:pPr>
        <w:rPr>
          <w:bCs/>
        </w:rPr>
      </w:pPr>
      <w:r w:rsidRPr="002B7C75">
        <w:rPr>
          <w:bCs/>
        </w:rPr>
        <w:t>Antiguamente las actividades se basaban en la agricultura, complementada por productos marinos (pequeños moluscos y peces, el atún principalmente). Esta actividad –que debió ser más importante durante tiempos prehistóricos- se realizaba con redes, lienzas, trampas y anzuelos de hueso, madera y piedra.</w:t>
      </w:r>
    </w:p>
    <w:p w14:paraId="7C6F43D1" w14:textId="79D50B52" w:rsidR="002B7C75" w:rsidRDefault="002B7C75" w:rsidP="00893E41">
      <w:pPr>
        <w:rPr>
          <w:bCs/>
        </w:rPr>
      </w:pPr>
    </w:p>
    <w:p w14:paraId="7D2041A5" w14:textId="57459AE4" w:rsidR="002B7C75" w:rsidRDefault="002B7C75" w:rsidP="00893E41">
      <w:pPr>
        <w:rPr>
          <w:bCs/>
        </w:rPr>
      </w:pPr>
    </w:p>
    <w:p w14:paraId="24541431" w14:textId="28DF9E32" w:rsidR="002B7C75" w:rsidRDefault="002B7C75" w:rsidP="00893E41">
      <w:pPr>
        <w:rPr>
          <w:bCs/>
        </w:rPr>
      </w:pPr>
    </w:p>
    <w:p w14:paraId="25C49FBC" w14:textId="77CA59E5" w:rsidR="002B7C75" w:rsidRDefault="002B7C75" w:rsidP="00893E41">
      <w:pPr>
        <w:rPr>
          <w:bCs/>
        </w:rPr>
      </w:pPr>
    </w:p>
    <w:p w14:paraId="28E78E45" w14:textId="0A6B6AD5" w:rsidR="002B7C75" w:rsidRDefault="002B7C75" w:rsidP="00893E41">
      <w:pPr>
        <w:rPr>
          <w:bCs/>
        </w:rPr>
      </w:pPr>
    </w:p>
    <w:p w14:paraId="55EE28DF" w14:textId="7D8C0A9B" w:rsidR="002B7C75" w:rsidRDefault="002B7C75" w:rsidP="00893E41">
      <w:pPr>
        <w:rPr>
          <w:bCs/>
        </w:rPr>
      </w:pPr>
    </w:p>
    <w:p w14:paraId="174F21FB" w14:textId="6EF9FBA7" w:rsidR="002B7C75" w:rsidRPr="002B7C75" w:rsidRDefault="002B7C75" w:rsidP="00893E41">
      <w:pPr>
        <w:rPr>
          <w:bCs/>
        </w:rPr>
      </w:pPr>
    </w:p>
    <w:p w14:paraId="1AC8E2B9" w14:textId="1147653C" w:rsidR="004C4E89" w:rsidRDefault="002B7C75" w:rsidP="00893E41">
      <w:pPr>
        <w:rPr>
          <w:bCs/>
        </w:rPr>
      </w:pPr>
      <w:r>
        <w:rPr>
          <w:bCs/>
        </w:rPr>
        <w:lastRenderedPageBreak/>
        <w:t xml:space="preserve">Vestimenta traje típico </w:t>
      </w:r>
      <w:r w:rsidR="005B3800">
        <w:rPr>
          <w:bCs/>
        </w:rPr>
        <w:t xml:space="preserve"> </w:t>
      </w:r>
    </w:p>
    <w:p w14:paraId="1E6EB65E" w14:textId="77777777" w:rsidR="002B7C75" w:rsidRDefault="002B7C75" w:rsidP="00893E41">
      <w:pPr>
        <w:rPr>
          <w:bCs/>
        </w:rPr>
      </w:pPr>
    </w:p>
    <w:p w14:paraId="6EA066EB" w14:textId="77777777" w:rsidR="004C4E89" w:rsidRDefault="004C4E89" w:rsidP="00893E41">
      <w:pPr>
        <w:rPr>
          <w:bCs/>
        </w:rPr>
      </w:pPr>
    </w:p>
    <w:p w14:paraId="4616F199" w14:textId="7CEDEB11" w:rsidR="004C4E89" w:rsidRDefault="002B7C75" w:rsidP="00893E41">
      <w:pPr>
        <w:rPr>
          <w:bCs/>
        </w:rPr>
      </w:pPr>
      <w:r w:rsidRPr="002B7C75">
        <w:rPr>
          <w:bCs/>
          <w:noProof/>
          <w:lang w:eastAsia="es-CL"/>
        </w:rPr>
        <w:drawing>
          <wp:inline distT="0" distB="0" distL="0" distR="0" wp14:anchorId="4AEDB095" wp14:editId="2DF301A0">
            <wp:extent cx="5612130" cy="3510699"/>
            <wp:effectExtent l="0" t="0" r="7620" b="0"/>
            <wp:docPr id="24" name="Imagen 24" descr="▷ ¿Cuál es el traje típico de Rapa N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Cuál es el traje típico de Rapa Nu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3510699"/>
                    </a:xfrm>
                    <a:prstGeom prst="rect">
                      <a:avLst/>
                    </a:prstGeom>
                    <a:noFill/>
                    <a:ln>
                      <a:noFill/>
                    </a:ln>
                  </pic:spPr>
                </pic:pic>
              </a:graphicData>
            </a:graphic>
          </wp:inline>
        </w:drawing>
      </w:r>
    </w:p>
    <w:p w14:paraId="4E5FDDBE" w14:textId="31D5560C" w:rsidR="002B7C75" w:rsidRPr="004C4E89" w:rsidRDefault="002B7C75" w:rsidP="00893E41">
      <w:pPr>
        <w:rPr>
          <w:bCs/>
        </w:rPr>
      </w:pPr>
      <w:r w:rsidRPr="002B7C75">
        <w:rPr>
          <w:bCs/>
          <w:noProof/>
          <w:lang w:eastAsia="es-CL"/>
        </w:rPr>
        <w:drawing>
          <wp:inline distT="0" distB="0" distL="0" distR="0" wp14:anchorId="5A6384F1" wp14:editId="2660AC36">
            <wp:extent cx="5612130" cy="3156823"/>
            <wp:effectExtent l="0" t="0" r="7620" b="5715"/>
            <wp:docPr id="25" name="Imagen 25" descr="Tapati Rapa Nui: la fiesta más importante de Isla de Pascua — FM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pati Rapa Nui: la fiesta más importante de Isla de Pascua — FMDO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14:paraId="6726664B" w14:textId="54EB8A80" w:rsidR="0092747C" w:rsidRDefault="0092747C" w:rsidP="000201D1">
      <w:pPr>
        <w:rPr>
          <w:noProof/>
          <w:lang w:eastAsia="es-CL"/>
        </w:rPr>
      </w:pPr>
    </w:p>
    <w:p w14:paraId="78AB57C5" w14:textId="515E85AE" w:rsidR="0092747C" w:rsidRDefault="0092747C" w:rsidP="000201D1"/>
    <w:p w14:paraId="63F842FB" w14:textId="77777777" w:rsidR="0092747C" w:rsidRPr="00930621" w:rsidRDefault="0092747C" w:rsidP="0092747C">
      <w:pPr>
        <w:rPr>
          <w:rFonts w:ascii="Arial" w:hAnsi="Arial" w:cs="Arial"/>
          <w:bCs/>
          <w:color w:val="5B5B5B"/>
        </w:rPr>
      </w:pPr>
      <w:r w:rsidRPr="00930621">
        <w:rPr>
          <w:rFonts w:ascii="Arial" w:hAnsi="Arial" w:cs="Arial"/>
          <w:bCs/>
          <w:color w:val="5B5B5B"/>
        </w:rPr>
        <w:lastRenderedPageBreak/>
        <w:t>Año Nuevo en Rapa Nui</w:t>
      </w:r>
    </w:p>
    <w:p w14:paraId="462E8B66" w14:textId="77777777" w:rsidR="0092747C" w:rsidRPr="00930621" w:rsidRDefault="0092747C" w:rsidP="0092747C">
      <w:pPr>
        <w:rPr>
          <w:rFonts w:ascii="Arial" w:hAnsi="Arial" w:cs="Arial"/>
          <w:bCs/>
          <w:color w:val="5B5B5B"/>
        </w:rPr>
      </w:pPr>
      <w:r w:rsidRPr="00930621">
        <w:rPr>
          <w:rFonts w:ascii="Arial" w:hAnsi="Arial" w:cs="Arial"/>
          <w:bCs/>
          <w:color w:val="5B5B5B"/>
        </w:rPr>
        <w:t>El Aringa Ora o Koro es una fiesta en la que se homenajea a los antepasados en los Ahu (altares ceremoniales) y se pide por la fertilidad y la productividad de las familias y los recursos naturales.</w:t>
      </w:r>
    </w:p>
    <w:p w14:paraId="02A69755" w14:textId="77777777" w:rsidR="0092747C" w:rsidRPr="00930621" w:rsidRDefault="0092747C" w:rsidP="0092747C">
      <w:pPr>
        <w:rPr>
          <w:rFonts w:ascii="Arial" w:hAnsi="Arial" w:cs="Arial"/>
          <w:bCs/>
          <w:color w:val="5B5B5B"/>
        </w:rPr>
      </w:pPr>
      <w:r w:rsidRPr="00930621">
        <w:rPr>
          <w:rFonts w:ascii="Arial" w:hAnsi="Arial" w:cs="Arial"/>
          <w:bCs/>
          <w:color w:val="5B5B5B"/>
        </w:rPr>
        <w:t>La actividad se desarrolla todos los 21 de junio y se recuerda al Tangata manu (hombre pájaro), quien sostiene un huevo en sus manos. Se destaca porque cada representante de las tribus de Rapa Nui suben el volcán KAU para mostrar la jefatura política y militar durante un año.</w:t>
      </w:r>
    </w:p>
    <w:p w14:paraId="4C085219" w14:textId="765620BA" w:rsidR="0092747C" w:rsidRDefault="0092747C" w:rsidP="0092747C">
      <w:pPr>
        <w:rPr>
          <w:rFonts w:ascii="Arial" w:hAnsi="Arial" w:cs="Arial"/>
          <w:b/>
          <w:bCs/>
          <w:color w:val="5B5B5B"/>
          <w:sz w:val="30"/>
          <w:szCs w:val="30"/>
        </w:rPr>
      </w:pPr>
    </w:p>
    <w:p w14:paraId="61326D57" w14:textId="77777777" w:rsidR="00930621" w:rsidRPr="0092747C" w:rsidRDefault="00930621" w:rsidP="0092747C">
      <w:pPr>
        <w:rPr>
          <w:rFonts w:ascii="Arial" w:hAnsi="Arial" w:cs="Arial"/>
          <w:b/>
          <w:bCs/>
          <w:color w:val="5B5B5B"/>
          <w:sz w:val="30"/>
          <w:szCs w:val="30"/>
        </w:rPr>
      </w:pPr>
    </w:p>
    <w:p w14:paraId="76426817" w14:textId="5BF907E9" w:rsidR="0092747C" w:rsidRDefault="00930621" w:rsidP="000201D1">
      <w:pPr>
        <w:rPr>
          <w:rFonts w:ascii="Arial" w:hAnsi="Arial" w:cs="Arial"/>
          <w:b/>
          <w:bCs/>
          <w:color w:val="5B5B5B"/>
          <w:sz w:val="30"/>
          <w:szCs w:val="30"/>
        </w:rPr>
      </w:pPr>
      <w:r w:rsidRPr="00930621">
        <w:rPr>
          <w:rFonts w:ascii="Arial" w:hAnsi="Arial" w:cs="Arial"/>
          <w:b/>
          <w:bCs/>
          <w:noProof/>
          <w:color w:val="5B5B5B"/>
          <w:sz w:val="30"/>
          <w:szCs w:val="30"/>
          <w:lang w:eastAsia="es-CL"/>
        </w:rPr>
        <w:drawing>
          <wp:inline distT="0" distB="0" distL="0" distR="0" wp14:anchorId="4827E672" wp14:editId="29E77EDD">
            <wp:extent cx="5612130" cy="3469111"/>
            <wp:effectExtent l="0" t="0" r="7620" b="0"/>
            <wp:docPr id="30" name="Imagen 30" descr="Día de los Pueblos Originarios: la celebración de un nuevo ciclo de la  naturaleza en el hemisferio sur | Ceinoti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ía de los Pueblos Originarios: la celebración de un nuevo ciclo de la  naturaleza en el hemisferio sur | Ceinoticia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130" cy="3469111"/>
                    </a:xfrm>
                    <a:prstGeom prst="rect">
                      <a:avLst/>
                    </a:prstGeom>
                    <a:noFill/>
                    <a:ln>
                      <a:noFill/>
                    </a:ln>
                  </pic:spPr>
                </pic:pic>
              </a:graphicData>
            </a:graphic>
          </wp:inline>
        </w:drawing>
      </w:r>
    </w:p>
    <w:p w14:paraId="7BB16D14" w14:textId="523F270C" w:rsidR="00780148" w:rsidRDefault="00780148" w:rsidP="000201D1">
      <w:pPr>
        <w:rPr>
          <w:rFonts w:ascii="Arial" w:hAnsi="Arial" w:cs="Arial"/>
          <w:b/>
          <w:bCs/>
          <w:color w:val="5B5B5B"/>
          <w:sz w:val="30"/>
          <w:szCs w:val="30"/>
        </w:rPr>
      </w:pPr>
    </w:p>
    <w:p w14:paraId="5BC9DFBC" w14:textId="1D6BF0EF" w:rsidR="00780148" w:rsidRDefault="00780148" w:rsidP="000201D1">
      <w:pPr>
        <w:rPr>
          <w:rFonts w:ascii="Arial" w:hAnsi="Arial" w:cs="Arial"/>
          <w:b/>
          <w:bCs/>
          <w:color w:val="5B5B5B"/>
          <w:sz w:val="30"/>
          <w:szCs w:val="30"/>
        </w:rPr>
      </w:pPr>
    </w:p>
    <w:p w14:paraId="5106D3EB" w14:textId="0DFCC913" w:rsidR="00780148" w:rsidRDefault="00780148" w:rsidP="000201D1">
      <w:pPr>
        <w:rPr>
          <w:rFonts w:ascii="Arial" w:hAnsi="Arial" w:cs="Arial"/>
          <w:b/>
          <w:bCs/>
          <w:color w:val="5B5B5B"/>
          <w:sz w:val="30"/>
          <w:szCs w:val="30"/>
        </w:rPr>
      </w:pPr>
    </w:p>
    <w:p w14:paraId="35BA8431" w14:textId="4F6E1EAC" w:rsidR="00780148" w:rsidRDefault="00780148" w:rsidP="000201D1">
      <w:pPr>
        <w:rPr>
          <w:rFonts w:ascii="Arial" w:hAnsi="Arial" w:cs="Arial"/>
          <w:b/>
          <w:bCs/>
          <w:color w:val="5B5B5B"/>
          <w:sz w:val="30"/>
          <w:szCs w:val="30"/>
        </w:rPr>
      </w:pPr>
    </w:p>
    <w:p w14:paraId="4E9B8247" w14:textId="3EE1B6CF" w:rsidR="00780148" w:rsidRDefault="00780148" w:rsidP="000201D1">
      <w:pPr>
        <w:rPr>
          <w:rFonts w:ascii="Arial" w:hAnsi="Arial" w:cs="Arial"/>
          <w:b/>
          <w:bCs/>
          <w:color w:val="5B5B5B"/>
          <w:sz w:val="30"/>
          <w:szCs w:val="30"/>
        </w:rPr>
      </w:pPr>
    </w:p>
    <w:p w14:paraId="742EF4F1" w14:textId="4877C846" w:rsidR="00780148" w:rsidRDefault="00780148" w:rsidP="000201D1">
      <w:pPr>
        <w:rPr>
          <w:rFonts w:ascii="Arial" w:hAnsi="Arial" w:cs="Arial"/>
          <w:b/>
          <w:bCs/>
          <w:color w:val="5B5B5B"/>
          <w:sz w:val="30"/>
          <w:szCs w:val="30"/>
        </w:rPr>
      </w:pPr>
    </w:p>
    <w:p w14:paraId="364AEFAF" w14:textId="73D9E6A3" w:rsidR="00780148" w:rsidRDefault="00780148" w:rsidP="000201D1">
      <w:pPr>
        <w:rPr>
          <w:rFonts w:ascii="Arial" w:hAnsi="Arial" w:cs="Arial"/>
          <w:b/>
          <w:bCs/>
          <w:color w:val="5B5B5B"/>
          <w:sz w:val="30"/>
          <w:szCs w:val="30"/>
        </w:rPr>
      </w:pPr>
    </w:p>
    <w:p w14:paraId="0971E1CC" w14:textId="4145BF35" w:rsidR="00780148" w:rsidRDefault="00780148" w:rsidP="000201D1">
      <w:pPr>
        <w:rPr>
          <w:rFonts w:ascii="Arial" w:hAnsi="Arial" w:cs="Arial"/>
          <w:bCs/>
          <w:color w:val="5B5B5B"/>
          <w:sz w:val="44"/>
          <w:szCs w:val="44"/>
        </w:rPr>
      </w:pPr>
      <w:r>
        <w:rPr>
          <w:rFonts w:ascii="Arial" w:hAnsi="Arial" w:cs="Arial"/>
          <w:bCs/>
          <w:color w:val="5B5B5B"/>
          <w:sz w:val="44"/>
          <w:szCs w:val="44"/>
        </w:rPr>
        <w:lastRenderedPageBreak/>
        <w:t xml:space="preserve">                Colorear la imagen</w:t>
      </w:r>
    </w:p>
    <w:p w14:paraId="2BC53B0F" w14:textId="77777777" w:rsidR="00780148" w:rsidRDefault="00780148" w:rsidP="000201D1">
      <w:pPr>
        <w:rPr>
          <w:rFonts w:ascii="Arial" w:hAnsi="Arial" w:cs="Arial"/>
          <w:bCs/>
          <w:color w:val="5B5B5B"/>
          <w:sz w:val="44"/>
          <w:szCs w:val="44"/>
        </w:rPr>
      </w:pPr>
    </w:p>
    <w:p w14:paraId="6EEC74BB" w14:textId="77777777" w:rsidR="00780148" w:rsidRPr="00780148" w:rsidRDefault="00780148" w:rsidP="000201D1">
      <w:pPr>
        <w:rPr>
          <w:rFonts w:ascii="Arial" w:hAnsi="Arial" w:cs="Arial"/>
          <w:bCs/>
          <w:color w:val="5B5B5B"/>
          <w:sz w:val="44"/>
          <w:szCs w:val="44"/>
        </w:rPr>
      </w:pPr>
    </w:p>
    <w:p w14:paraId="60C7D5B7" w14:textId="09289CF1" w:rsidR="00930621" w:rsidRDefault="00780148" w:rsidP="000201D1">
      <w:pPr>
        <w:rPr>
          <w:rFonts w:ascii="Arial" w:hAnsi="Arial" w:cs="Arial"/>
          <w:b/>
          <w:bCs/>
          <w:color w:val="5B5B5B"/>
          <w:sz w:val="30"/>
          <w:szCs w:val="30"/>
        </w:rPr>
      </w:pPr>
      <w:r w:rsidRPr="00780148">
        <w:rPr>
          <w:rFonts w:ascii="Arial" w:hAnsi="Arial" w:cs="Arial"/>
          <w:b/>
          <w:bCs/>
          <w:noProof/>
          <w:color w:val="5B5B5B"/>
          <w:sz w:val="30"/>
          <w:szCs w:val="30"/>
          <w:lang w:eastAsia="es-CL"/>
        </w:rPr>
        <w:drawing>
          <wp:inline distT="0" distB="0" distL="0" distR="0" wp14:anchorId="377E56BB" wp14:editId="460000B9">
            <wp:extent cx="6210300" cy="6343650"/>
            <wp:effectExtent l="0" t="0" r="0" b="0"/>
            <wp:docPr id="37" name="Imagen 37" descr="Pueblos originarios de Chile para niños - Colorear dibujos infa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ueblos originarios de Chile para niños - Colorear dibujos infantiles"/>
                    <pic:cNvPicPr>
                      <a:picLocks noChangeAspect="1" noChangeArrowheads="1"/>
                    </pic:cNvPicPr>
                  </pic:nvPicPr>
                  <pic:blipFill rotWithShape="1">
                    <a:blip r:embed="rId31">
                      <a:extLst>
                        <a:ext uri="{28A0092B-C50C-407E-A947-70E740481C1C}">
                          <a14:useLocalDpi xmlns:a14="http://schemas.microsoft.com/office/drawing/2010/main" val="0"/>
                        </a:ext>
                      </a:extLst>
                    </a:blip>
                    <a:srcRect l="2546" t="3093" r="3234" b="7231"/>
                    <a:stretch/>
                  </pic:blipFill>
                  <pic:spPr bwMode="auto">
                    <a:xfrm>
                      <a:off x="0" y="0"/>
                      <a:ext cx="6211900" cy="6345284"/>
                    </a:xfrm>
                    <a:prstGeom prst="rect">
                      <a:avLst/>
                    </a:prstGeom>
                    <a:noFill/>
                    <a:ln>
                      <a:noFill/>
                    </a:ln>
                    <a:extLst>
                      <a:ext uri="{53640926-AAD7-44D8-BBD7-CCE9431645EC}">
                        <a14:shadowObscured xmlns:a14="http://schemas.microsoft.com/office/drawing/2010/main"/>
                      </a:ext>
                    </a:extLst>
                  </pic:spPr>
                </pic:pic>
              </a:graphicData>
            </a:graphic>
          </wp:inline>
        </w:drawing>
      </w:r>
    </w:p>
    <w:p w14:paraId="761973F5" w14:textId="6511D0A7" w:rsidR="00780148" w:rsidRDefault="00780148" w:rsidP="000201D1">
      <w:pPr>
        <w:rPr>
          <w:rFonts w:ascii="Arial" w:hAnsi="Arial" w:cs="Arial"/>
          <w:b/>
          <w:bCs/>
          <w:color w:val="5B5B5B"/>
          <w:sz w:val="30"/>
          <w:szCs w:val="30"/>
        </w:rPr>
      </w:pPr>
    </w:p>
    <w:p w14:paraId="777E8901" w14:textId="4FBF3CB5" w:rsidR="00780148" w:rsidRDefault="005B3800" w:rsidP="000201D1">
      <w:pPr>
        <w:rPr>
          <w:rFonts w:cstheme="minorHAnsi"/>
          <w:bCs/>
          <w:color w:val="5B5B5B"/>
          <w:sz w:val="44"/>
          <w:szCs w:val="44"/>
        </w:rPr>
      </w:pPr>
      <w:r>
        <w:rPr>
          <w:rFonts w:cstheme="minorHAnsi"/>
          <w:bCs/>
          <w:color w:val="5B5B5B"/>
          <w:sz w:val="44"/>
          <w:szCs w:val="44"/>
        </w:rPr>
        <w:lastRenderedPageBreak/>
        <w:t xml:space="preserve">                    </w:t>
      </w:r>
      <w:r w:rsidRPr="005B3800">
        <w:rPr>
          <w:rFonts w:cstheme="minorHAnsi"/>
          <w:bCs/>
          <w:color w:val="5B5B5B"/>
          <w:sz w:val="44"/>
          <w:szCs w:val="44"/>
        </w:rPr>
        <w:t>Colorear la imagen</w:t>
      </w:r>
    </w:p>
    <w:p w14:paraId="6A11C2B0" w14:textId="49447E03" w:rsidR="00930621" w:rsidRPr="005B3800" w:rsidRDefault="005B3800" w:rsidP="000201D1">
      <w:pPr>
        <w:rPr>
          <w:rFonts w:cstheme="minorHAnsi"/>
          <w:bCs/>
          <w:color w:val="5B5B5B"/>
          <w:sz w:val="44"/>
          <w:szCs w:val="44"/>
        </w:rPr>
      </w:pPr>
      <w:r w:rsidRPr="005B3800">
        <w:rPr>
          <w:rFonts w:cstheme="minorHAnsi"/>
          <w:bCs/>
          <w:noProof/>
          <w:color w:val="5B5B5B"/>
          <w:sz w:val="44"/>
          <w:szCs w:val="44"/>
          <w:lang w:eastAsia="es-CL"/>
        </w:rPr>
        <w:drawing>
          <wp:inline distT="0" distB="0" distL="0" distR="0" wp14:anchorId="678B1A71" wp14:editId="0AFFB6FA">
            <wp:extent cx="6105525" cy="7686675"/>
            <wp:effectExtent l="0" t="0" r="9525" b="9525"/>
            <wp:docPr id="38" name="Imagen 38" descr="Rapa Nui - Curriculum Nacional. MINEDUC.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apa Nui - Curriculum Nacional. MINEDUC. Chi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5757" cy="7686967"/>
                    </a:xfrm>
                    <a:prstGeom prst="rect">
                      <a:avLst/>
                    </a:prstGeom>
                    <a:noFill/>
                    <a:ln>
                      <a:noFill/>
                    </a:ln>
                  </pic:spPr>
                </pic:pic>
              </a:graphicData>
            </a:graphic>
          </wp:inline>
        </w:drawing>
      </w:r>
    </w:p>
    <w:p w14:paraId="2F1E7502" w14:textId="23D0F978" w:rsidR="00780148" w:rsidRPr="00780148" w:rsidRDefault="00780148" w:rsidP="000201D1">
      <w:pPr>
        <w:rPr>
          <w:rFonts w:ascii="Arial" w:hAnsi="Arial" w:cs="Arial"/>
          <w:bCs/>
          <w:color w:val="5B5B5B"/>
          <w:sz w:val="28"/>
          <w:szCs w:val="28"/>
        </w:rPr>
      </w:pPr>
      <w:r w:rsidRPr="00780148">
        <w:rPr>
          <w:rFonts w:ascii="Arial" w:hAnsi="Arial" w:cs="Arial"/>
          <w:bCs/>
          <w:color w:val="5B5B5B"/>
          <w:sz w:val="28"/>
          <w:szCs w:val="28"/>
        </w:rPr>
        <w:lastRenderedPageBreak/>
        <w:t>Une   con   una   línea   las imágenes y los conceptos que corresponda</w:t>
      </w:r>
    </w:p>
    <w:p w14:paraId="6711D287" w14:textId="44418933" w:rsidR="000D487E" w:rsidRDefault="000D487E" w:rsidP="000201D1">
      <w:pPr>
        <w:rPr>
          <w:rFonts w:ascii="Arial" w:hAnsi="Arial" w:cs="Arial"/>
          <w:b/>
          <w:bCs/>
          <w:color w:val="5B5B5B"/>
          <w:sz w:val="30"/>
          <w:szCs w:val="30"/>
        </w:rPr>
      </w:pPr>
    </w:p>
    <w:p w14:paraId="21393E59" w14:textId="77777777" w:rsidR="000D487E" w:rsidRDefault="000D487E" w:rsidP="000201D1">
      <w:pPr>
        <w:rPr>
          <w:rFonts w:ascii="Arial" w:hAnsi="Arial" w:cs="Arial"/>
          <w:b/>
          <w:bCs/>
          <w:color w:val="5B5B5B"/>
          <w:sz w:val="30"/>
          <w:szCs w:val="30"/>
        </w:rPr>
      </w:pPr>
    </w:p>
    <w:p w14:paraId="56C78734" w14:textId="70556A0B" w:rsidR="00930621" w:rsidRDefault="000D487E" w:rsidP="000201D1">
      <w:pPr>
        <w:rPr>
          <w:rFonts w:ascii="Arial" w:hAnsi="Arial" w:cs="Arial"/>
          <w:b/>
          <w:bCs/>
          <w:color w:val="5B5B5B"/>
          <w:sz w:val="30"/>
          <w:szCs w:val="30"/>
        </w:rPr>
      </w:pPr>
      <w:r w:rsidRPr="000D487E">
        <w:rPr>
          <w:rFonts w:ascii="Arial" w:hAnsi="Arial" w:cs="Arial"/>
          <w:b/>
          <w:bCs/>
          <w:noProof/>
          <w:color w:val="5B5B5B"/>
          <w:sz w:val="30"/>
          <w:szCs w:val="30"/>
          <w:lang w:eastAsia="es-CL"/>
        </w:rPr>
        <w:drawing>
          <wp:inline distT="0" distB="0" distL="0" distR="0" wp14:anchorId="396E8161" wp14:editId="3912D5F2">
            <wp:extent cx="1659685" cy="1038225"/>
            <wp:effectExtent l="0" t="0" r="0" b="0"/>
            <wp:docPr id="31" name="Imagen 31" descr="▷ La verdadera historia sobre los Moai (actualizad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La verdadera historia sobre los Moai (actualizado 20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1665255" cy="1041710"/>
                    </a:xfrm>
                    <a:prstGeom prst="rect">
                      <a:avLst/>
                    </a:prstGeom>
                    <a:noFill/>
                    <a:ln>
                      <a:noFill/>
                    </a:ln>
                  </pic:spPr>
                </pic:pic>
              </a:graphicData>
            </a:graphic>
          </wp:inline>
        </w:drawing>
      </w:r>
      <w:r w:rsidR="00780148">
        <w:rPr>
          <w:rFonts w:ascii="Arial" w:hAnsi="Arial" w:cs="Arial"/>
          <w:b/>
          <w:bCs/>
          <w:color w:val="5B5B5B"/>
          <w:sz w:val="30"/>
          <w:szCs w:val="30"/>
        </w:rPr>
        <w:t xml:space="preserve">                                               Mapuche</w:t>
      </w:r>
    </w:p>
    <w:p w14:paraId="6F3B2100" w14:textId="3874DED2" w:rsidR="000D487E" w:rsidRDefault="00780148" w:rsidP="000201D1">
      <w:pPr>
        <w:rPr>
          <w:rFonts w:ascii="Arial" w:hAnsi="Arial" w:cs="Arial"/>
          <w:b/>
          <w:bCs/>
          <w:color w:val="5B5B5B"/>
          <w:sz w:val="30"/>
          <w:szCs w:val="30"/>
        </w:rPr>
      </w:pPr>
      <w:r w:rsidRPr="00780148">
        <w:rPr>
          <w:rFonts w:ascii="Arial" w:hAnsi="Arial" w:cs="Arial"/>
          <w:b/>
          <w:bCs/>
          <w:noProof/>
          <w:color w:val="5B5B5B"/>
          <w:sz w:val="30"/>
          <w:szCs w:val="30"/>
          <w:lang w:eastAsia="es-CL"/>
        </w:rPr>
        <w:drawing>
          <wp:inline distT="0" distB="0" distL="0" distR="0" wp14:anchorId="475AF57F" wp14:editId="61BD117F">
            <wp:extent cx="1562100" cy="2197100"/>
            <wp:effectExtent l="0" t="0" r="0" b="0"/>
            <wp:docPr id="32" name="Imagen 32" descr="Little Mapuche, Chile | Mujer mapuche, Cultura mapuche, Mapuch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ttle Mapuche, Chile | Mujer mapuche, Cultura mapuche, Mapuche chil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67083" cy="2204108"/>
                    </a:xfrm>
                    <a:prstGeom prst="rect">
                      <a:avLst/>
                    </a:prstGeom>
                    <a:noFill/>
                    <a:ln>
                      <a:noFill/>
                    </a:ln>
                  </pic:spPr>
                </pic:pic>
              </a:graphicData>
            </a:graphic>
          </wp:inline>
        </w:drawing>
      </w:r>
      <w:r>
        <w:rPr>
          <w:rFonts w:ascii="Arial" w:hAnsi="Arial" w:cs="Arial"/>
          <w:b/>
          <w:bCs/>
          <w:color w:val="5B5B5B"/>
          <w:sz w:val="30"/>
          <w:szCs w:val="30"/>
        </w:rPr>
        <w:t xml:space="preserve">                                                   Isla de Pascua</w:t>
      </w:r>
    </w:p>
    <w:p w14:paraId="3EDDC591" w14:textId="416BAC3C" w:rsidR="00780148" w:rsidRDefault="00780148" w:rsidP="000201D1">
      <w:pPr>
        <w:rPr>
          <w:rFonts w:ascii="Arial" w:hAnsi="Arial" w:cs="Arial"/>
          <w:b/>
          <w:bCs/>
          <w:color w:val="5B5B5B"/>
          <w:sz w:val="30"/>
          <w:szCs w:val="30"/>
        </w:rPr>
      </w:pPr>
      <w:r w:rsidRPr="00780148">
        <w:rPr>
          <w:rFonts w:ascii="Arial" w:hAnsi="Arial" w:cs="Arial"/>
          <w:b/>
          <w:bCs/>
          <w:noProof/>
          <w:color w:val="5B5B5B"/>
          <w:sz w:val="30"/>
          <w:szCs w:val="30"/>
          <w:lang w:eastAsia="es-CL"/>
        </w:rPr>
        <w:drawing>
          <wp:inline distT="0" distB="0" distL="0" distR="0" wp14:anchorId="0DA2D30E" wp14:editId="3FE2D8BF">
            <wp:extent cx="2152650" cy="1276160"/>
            <wp:effectExtent l="0" t="0" r="0" b="635"/>
            <wp:docPr id="33" name="Imagen 33" descr="Ruca, Araucanía, Chile | Construcciones de adobe, Mapuches, Arquite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uca, Araucanía, Chile | Construcciones de adobe, Mapuches, Arquitectur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6848" cy="1284577"/>
                    </a:xfrm>
                    <a:prstGeom prst="rect">
                      <a:avLst/>
                    </a:prstGeom>
                    <a:noFill/>
                    <a:ln>
                      <a:noFill/>
                    </a:ln>
                  </pic:spPr>
                </pic:pic>
              </a:graphicData>
            </a:graphic>
          </wp:inline>
        </w:drawing>
      </w:r>
      <w:r>
        <w:rPr>
          <w:rFonts w:ascii="Arial" w:hAnsi="Arial" w:cs="Arial"/>
          <w:b/>
          <w:bCs/>
          <w:color w:val="5B5B5B"/>
          <w:sz w:val="30"/>
          <w:szCs w:val="30"/>
        </w:rPr>
        <w:t xml:space="preserve">                                       Isla de Pascua</w:t>
      </w:r>
    </w:p>
    <w:p w14:paraId="04CF63F2" w14:textId="63A30D62" w:rsidR="00780148" w:rsidRDefault="00780148" w:rsidP="000201D1">
      <w:pPr>
        <w:rPr>
          <w:rFonts w:ascii="Arial" w:hAnsi="Arial" w:cs="Arial"/>
          <w:b/>
          <w:bCs/>
          <w:color w:val="5B5B5B"/>
          <w:sz w:val="30"/>
          <w:szCs w:val="30"/>
        </w:rPr>
      </w:pPr>
      <w:r w:rsidRPr="00780148">
        <w:rPr>
          <w:rFonts w:ascii="Arial" w:hAnsi="Arial" w:cs="Arial"/>
          <w:b/>
          <w:bCs/>
          <w:noProof/>
          <w:color w:val="5B5B5B"/>
          <w:sz w:val="30"/>
          <w:szCs w:val="30"/>
          <w:lang w:eastAsia="es-CL"/>
        </w:rPr>
        <w:drawing>
          <wp:inline distT="0" distB="0" distL="0" distR="0" wp14:anchorId="77E5716A" wp14:editId="54C2C388">
            <wp:extent cx="1809750" cy="2080846"/>
            <wp:effectExtent l="0" t="0" r="0" b="0"/>
            <wp:docPr id="34" name="Imagen 34" descr="Quiz: folcl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Quiz: folclore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2080846"/>
                    </a:xfrm>
                    <a:prstGeom prst="rect">
                      <a:avLst/>
                    </a:prstGeom>
                    <a:noFill/>
                    <a:ln>
                      <a:noFill/>
                    </a:ln>
                  </pic:spPr>
                </pic:pic>
              </a:graphicData>
            </a:graphic>
          </wp:inline>
        </w:drawing>
      </w:r>
      <w:r>
        <w:rPr>
          <w:rFonts w:ascii="Arial" w:hAnsi="Arial" w:cs="Arial"/>
          <w:b/>
          <w:bCs/>
          <w:color w:val="5B5B5B"/>
          <w:sz w:val="30"/>
          <w:szCs w:val="30"/>
        </w:rPr>
        <w:t xml:space="preserve">                                             Mapuche</w:t>
      </w:r>
    </w:p>
    <w:p w14:paraId="01454FB5" w14:textId="3FDC5BE8" w:rsidR="005B3800" w:rsidRDefault="006F3308" w:rsidP="000201D1">
      <w:pPr>
        <w:rPr>
          <w:rFonts w:cstheme="minorHAnsi"/>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w:t>
      </w:r>
      <w:r w:rsidRPr="006F3308">
        <w:rPr>
          <w:rFonts w:cstheme="minorHAnsi"/>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del Bombero</w:t>
      </w:r>
    </w:p>
    <w:p w14:paraId="7E60B356" w14:textId="77777777" w:rsidR="006F3308" w:rsidRPr="006F3308" w:rsidRDefault="006F3308" w:rsidP="000201D1">
      <w:pPr>
        <w:rPr>
          <w:rFonts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BF6554" w14:textId="46985CF3" w:rsidR="005B3800" w:rsidRDefault="006F3308" w:rsidP="005B3800">
      <w:pPr>
        <w:rPr>
          <w:rFonts w:cstheme="minorHAnsi"/>
          <w:bCs/>
          <w:color w:val="5B5B5B"/>
        </w:rPr>
      </w:pPr>
      <w:r>
        <w:rPr>
          <w:rFonts w:cstheme="minorHAnsi"/>
          <w:bCs/>
          <w:color w:val="5B5B5B"/>
        </w:rPr>
        <w:t>El</w:t>
      </w:r>
      <w:r w:rsidR="005B3800" w:rsidRPr="005B3800">
        <w:rPr>
          <w:rFonts w:cstheme="minorHAnsi"/>
          <w:bCs/>
          <w:color w:val="5B5B5B"/>
        </w:rPr>
        <w:t xml:space="preserve"> 30 de junio se celebra en todo el país el “Día del Bombero” que fue instituido en el año 1962 por el entonces Presidente de la República, Jorge Alessandri Rodríguez.</w:t>
      </w:r>
    </w:p>
    <w:p w14:paraId="27EAC69D" w14:textId="5E1E783E" w:rsidR="005B3800" w:rsidRDefault="005B3800" w:rsidP="005B3800">
      <w:pPr>
        <w:rPr>
          <w:rFonts w:cstheme="minorHAnsi"/>
          <w:bCs/>
          <w:color w:val="5B5B5B"/>
        </w:rPr>
      </w:pPr>
      <w:r w:rsidRPr="005B3800">
        <w:rPr>
          <w:rFonts w:cstheme="minorHAnsi"/>
          <w:bCs/>
          <w:color w:val="5B5B5B"/>
        </w:rPr>
        <w:t>La historia de los bomberos en Chile se remonta a 1851 con la formación del primer cuerpo de bomberos voluntarios del país en la portuaria localidad chilena de Valparaíso. En los años posteriores se formaron nuevos cuerpos de bomberos en otras ciudades con el fin de proteger a la ciudadanía de posibles desastres.</w:t>
      </w:r>
    </w:p>
    <w:p w14:paraId="02F11DA0" w14:textId="77777777" w:rsidR="001D2A72" w:rsidRDefault="005B3800" w:rsidP="005B3800">
      <w:pPr>
        <w:rPr>
          <w:rFonts w:cstheme="minorHAnsi"/>
          <w:bCs/>
          <w:color w:val="5B5B5B"/>
        </w:rPr>
      </w:pPr>
      <w:r w:rsidRPr="006F3308">
        <w:rPr>
          <w:rFonts w:cstheme="minorHAnsi"/>
          <w:bCs/>
          <w:color w:val="5B5B5B"/>
        </w:rPr>
        <w:t>Los bomberos ayudan a proteger a la comunidad, asesorando e informando </w:t>
      </w:r>
      <w:r w:rsidR="006F3308" w:rsidRPr="006F3308">
        <w:rPr>
          <w:rFonts w:cstheme="minorHAnsi"/>
          <w:bCs/>
          <w:color w:val="5B5B5B"/>
        </w:rPr>
        <w:t xml:space="preserve">a los </w:t>
      </w:r>
      <w:r w:rsidRPr="006F3308">
        <w:rPr>
          <w:rFonts w:cstheme="minorHAnsi"/>
          <w:bCs/>
          <w:color w:val="5B5B5B"/>
        </w:rPr>
        <w:t>ciudadanos acerca </w:t>
      </w:r>
      <w:r w:rsidR="006F3308" w:rsidRPr="006F3308">
        <w:rPr>
          <w:rFonts w:cstheme="minorHAnsi"/>
          <w:bCs/>
          <w:color w:val="5B5B5B"/>
        </w:rPr>
        <w:t>de</w:t>
      </w:r>
      <w:r w:rsidRPr="006F3308">
        <w:rPr>
          <w:rFonts w:cstheme="minorHAnsi"/>
          <w:bCs/>
          <w:color w:val="5B5B5B"/>
        </w:rPr>
        <w:t> la seguridad y prevención de incendios. Se les llama a luchar contra los incendios</w:t>
      </w:r>
      <w:r w:rsidRPr="005B3800">
        <w:rPr>
          <w:rFonts w:cstheme="minorHAnsi"/>
          <w:bCs/>
          <w:color w:val="5B5B5B"/>
        </w:rPr>
        <w:t> </w:t>
      </w:r>
      <w:r w:rsidR="006F3308">
        <w:rPr>
          <w:rFonts w:cstheme="minorHAnsi"/>
          <w:bCs/>
          <w:color w:val="5B5B5B"/>
        </w:rPr>
        <w:t>y</w:t>
      </w:r>
      <w:r w:rsidRPr="005B3800">
        <w:rPr>
          <w:rFonts w:cstheme="minorHAnsi"/>
          <w:bCs/>
          <w:color w:val="5B5B5B"/>
        </w:rPr>
        <w:t> también frente a las emergencias, tales como accidentes </w:t>
      </w:r>
      <w:r w:rsidR="006F3308">
        <w:rPr>
          <w:rFonts w:cstheme="minorHAnsi"/>
          <w:bCs/>
          <w:color w:val="5B5B5B"/>
        </w:rPr>
        <w:t>de</w:t>
      </w:r>
      <w:r w:rsidRPr="005B3800">
        <w:rPr>
          <w:rFonts w:cstheme="minorHAnsi"/>
          <w:bCs/>
          <w:color w:val="5B5B5B"/>
        </w:rPr>
        <w:t> carretera </w:t>
      </w:r>
      <w:r w:rsidR="006F3308">
        <w:rPr>
          <w:rFonts w:cstheme="minorHAnsi"/>
          <w:bCs/>
          <w:color w:val="5B5B5B"/>
        </w:rPr>
        <w:t>y ferrocarril y en</w:t>
      </w:r>
      <w:r w:rsidRPr="005B3800">
        <w:rPr>
          <w:rFonts w:cstheme="minorHAnsi"/>
          <w:bCs/>
          <w:color w:val="5B5B5B"/>
        </w:rPr>
        <w:t> inundaciones.</w:t>
      </w:r>
      <w:r w:rsidR="006F3308">
        <w:rPr>
          <w:rFonts w:cstheme="minorHAnsi"/>
          <w:bCs/>
          <w:color w:val="5B5B5B"/>
        </w:rPr>
        <w:br/>
      </w:r>
      <w:r w:rsidRPr="005B3800">
        <w:rPr>
          <w:rFonts w:cstheme="minorHAnsi"/>
          <w:bCs/>
          <w:color w:val="5B5B5B"/>
        </w:rPr>
        <w:t>Si se trata de un incendio, la primera prioridad es para comprobar que las personas han sido evacuadas de la zona. Mientras que algunos bomberos bombean agua y espuma sobre el fuego, otros entran en el edificio, si es necesario, para localizar cualquier persona que esté atrapado en el interior.</w:t>
      </w:r>
      <w:r w:rsidR="006F3308">
        <w:rPr>
          <w:rFonts w:cstheme="minorHAnsi"/>
          <w:bCs/>
          <w:color w:val="5B5B5B"/>
        </w:rPr>
        <w:br/>
      </w:r>
      <w:r w:rsidRPr="005B3800">
        <w:rPr>
          <w:rFonts w:cstheme="minorHAnsi"/>
          <w:bCs/>
          <w:color w:val="5B5B5B"/>
        </w:rPr>
        <w:t>Los bomberos utilizan equipamientos tales como escaleras, aparatos de respiración y e intercomunicadores. A veces utilizan cámaras térmicas que ayudan a encontrar personas en habitaciones llenas de humo mediante la detección de los cambios de temperatura. Rescatan a las víctimas y les realizan primeros auxilios si es necesario.</w:t>
      </w:r>
      <w:r w:rsidRPr="005B3800">
        <w:rPr>
          <w:rFonts w:cstheme="minorHAnsi"/>
          <w:bCs/>
          <w:color w:val="5B5B5B"/>
        </w:rPr>
        <w:br/>
      </w:r>
    </w:p>
    <w:p w14:paraId="09310BA0" w14:textId="3CBE3EC0" w:rsidR="005B3800" w:rsidRDefault="005B3800" w:rsidP="005B3800">
      <w:pPr>
        <w:rPr>
          <w:rFonts w:cstheme="minorHAnsi"/>
          <w:bCs/>
          <w:color w:val="5B5B5B"/>
        </w:rPr>
      </w:pPr>
      <w:r w:rsidRPr="005B3800">
        <w:rPr>
          <w:rFonts w:cstheme="minorHAnsi"/>
          <w:bCs/>
          <w:color w:val="5B5B5B"/>
        </w:rPr>
        <w:br/>
      </w:r>
      <w:r w:rsidR="001D2A72" w:rsidRPr="001D2A72">
        <w:rPr>
          <w:rFonts w:cstheme="minorHAnsi"/>
          <w:bCs/>
          <w:noProof/>
          <w:color w:val="5B5B5B"/>
          <w:lang w:eastAsia="es-CL"/>
        </w:rPr>
        <w:drawing>
          <wp:inline distT="0" distB="0" distL="0" distR="0" wp14:anchorId="06C59A8B" wp14:editId="0DACE447">
            <wp:extent cx="5734050" cy="2867025"/>
            <wp:effectExtent l="0" t="0" r="0" b="9525"/>
            <wp:docPr id="40" name="Imagen 40" descr="Emergencias: ¿Cuándo llamar a Bomberos? - FDC Bomberos Capaci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mergencias: ¿Cuándo llamar a Bomberos? - FDC Bomberos Capacitació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5387" cy="2872694"/>
                    </a:xfrm>
                    <a:prstGeom prst="rect">
                      <a:avLst/>
                    </a:prstGeom>
                    <a:noFill/>
                    <a:ln>
                      <a:noFill/>
                    </a:ln>
                  </pic:spPr>
                </pic:pic>
              </a:graphicData>
            </a:graphic>
          </wp:inline>
        </w:drawing>
      </w:r>
      <w:r w:rsidRPr="005B3800">
        <w:rPr>
          <w:rFonts w:cstheme="minorHAnsi"/>
          <w:bCs/>
          <w:color w:val="5B5B5B"/>
        </w:rPr>
        <w:br/>
      </w:r>
      <w:r w:rsidRPr="005B3800">
        <w:rPr>
          <w:rFonts w:cstheme="minorHAnsi"/>
          <w:bCs/>
          <w:color w:val="5B5B5B"/>
        </w:rPr>
        <w:lastRenderedPageBreak/>
        <w:br/>
      </w:r>
      <w:r w:rsidR="006F3308" w:rsidRPr="006F3308">
        <w:rPr>
          <w:rFonts w:cstheme="minorHAnsi"/>
          <w:bCs/>
          <w:noProof/>
          <w:color w:val="5B5B5B"/>
          <w:lang w:eastAsia="es-CL"/>
        </w:rPr>
        <w:drawing>
          <wp:inline distT="0" distB="0" distL="0" distR="0" wp14:anchorId="41FFD6DD" wp14:editId="6F81777E">
            <wp:extent cx="4991100" cy="2895600"/>
            <wp:effectExtent l="0" t="0" r="0" b="0"/>
            <wp:docPr id="39" name="Imagen 39" descr="Bomberos de todo el país se declaran en situación de alerta financiera -  AgenHoy el Portal de Noticias de Florencio Var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omberos de todo el país se declaran en situación de alerta financiera -  AgenHoy el Portal de Noticias de Florencio Varel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91393" cy="2895770"/>
                    </a:xfrm>
                    <a:prstGeom prst="rect">
                      <a:avLst/>
                    </a:prstGeom>
                    <a:noFill/>
                    <a:ln>
                      <a:noFill/>
                    </a:ln>
                  </pic:spPr>
                </pic:pic>
              </a:graphicData>
            </a:graphic>
          </wp:inline>
        </w:drawing>
      </w:r>
    </w:p>
    <w:p w14:paraId="03D4AEF2" w14:textId="7C84106D" w:rsidR="005B3800" w:rsidRPr="001D2A72" w:rsidRDefault="005B3800" w:rsidP="005B3800">
      <w:pPr>
        <w:rPr>
          <w:rFonts w:cstheme="minorHAnsi"/>
          <w:bCs/>
          <w:color w:val="5B5B5B"/>
        </w:rPr>
      </w:pPr>
    </w:p>
    <w:p w14:paraId="082F66EE" w14:textId="77AEAA58" w:rsidR="005B3800" w:rsidRDefault="001D2A72" w:rsidP="005B3800">
      <w:pPr>
        <w:rPr>
          <w:rFonts w:ascii="Arial" w:hAnsi="Arial" w:cs="Arial"/>
          <w:b/>
          <w:bCs/>
          <w:color w:val="5B5B5B"/>
        </w:rPr>
      </w:pPr>
      <w:r w:rsidRPr="001D2A72">
        <w:rPr>
          <w:rFonts w:ascii="Arial" w:hAnsi="Arial" w:cs="Arial"/>
          <w:b/>
          <w:bCs/>
          <w:noProof/>
          <w:color w:val="5B5B5B"/>
          <w:lang w:eastAsia="es-CL"/>
        </w:rPr>
        <w:drawing>
          <wp:inline distT="0" distB="0" distL="0" distR="0" wp14:anchorId="2B187D58" wp14:editId="5C81B94D">
            <wp:extent cx="5941060" cy="4381500"/>
            <wp:effectExtent l="0" t="0" r="2540" b="0"/>
            <wp:docPr id="41" name="Imagen 41" descr="Bombero dibujo: vectores, gráfico vectorial, Bombero dibujo imágenes  vectoriales de stock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ombero dibujo: vectores, gráfico vectorial, Bombero dibujo imágenes  vectoriales de stock | Depositphoto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7413" cy="4393560"/>
                    </a:xfrm>
                    <a:prstGeom prst="rect">
                      <a:avLst/>
                    </a:prstGeom>
                    <a:noFill/>
                    <a:ln>
                      <a:noFill/>
                    </a:ln>
                  </pic:spPr>
                </pic:pic>
              </a:graphicData>
            </a:graphic>
          </wp:inline>
        </w:drawing>
      </w:r>
    </w:p>
    <w:p w14:paraId="02C9D6FA" w14:textId="4B74B675" w:rsidR="001D2A72" w:rsidRDefault="001D2A72" w:rsidP="005B3800">
      <w:pPr>
        <w:rPr>
          <w:rFonts w:ascii="Arial" w:hAnsi="Arial" w:cs="Arial"/>
          <w:b/>
          <w:bCs/>
          <w:color w:val="5B5B5B"/>
        </w:rPr>
      </w:pPr>
    </w:p>
    <w:p w14:paraId="57887EC5" w14:textId="5AA43D5B" w:rsidR="001D2A72" w:rsidRPr="001D2A72" w:rsidRDefault="001D2A72" w:rsidP="005B3800">
      <w:pPr>
        <w:rPr>
          <w:rFonts w:ascii="Arial" w:hAnsi="Arial" w:cs="Arial"/>
          <w:bCs/>
          <w:color w:val="5B5B5B"/>
          <w:sz w:val="36"/>
          <w:szCs w:val="36"/>
        </w:rPr>
      </w:pPr>
      <w:r w:rsidRPr="001D2A72">
        <w:rPr>
          <w:rFonts w:ascii="Arial" w:hAnsi="Arial" w:cs="Arial"/>
          <w:bCs/>
          <w:color w:val="5B5B5B"/>
          <w:sz w:val="36"/>
          <w:szCs w:val="36"/>
        </w:rPr>
        <w:lastRenderedPageBreak/>
        <w:t>Encierra en un círculo las herramientas que utilizan los bomberos</w:t>
      </w:r>
    </w:p>
    <w:p w14:paraId="650EC8C1" w14:textId="5FB1DBFB" w:rsidR="005E7B73" w:rsidRDefault="001D2A72" w:rsidP="005B3800">
      <w:pPr>
        <w:rPr>
          <w:rFonts w:ascii="Arial" w:hAnsi="Arial" w:cs="Arial"/>
          <w:b/>
          <w:bCs/>
          <w:color w:val="5B5B5B"/>
        </w:rPr>
      </w:pPr>
      <w:r w:rsidRPr="001D2A72">
        <w:rPr>
          <w:rFonts w:ascii="Arial" w:hAnsi="Arial" w:cs="Arial"/>
          <w:b/>
          <w:bCs/>
          <w:noProof/>
          <w:color w:val="5B5B5B"/>
          <w:lang w:eastAsia="es-CL"/>
        </w:rPr>
        <w:drawing>
          <wp:inline distT="0" distB="0" distL="0" distR="0" wp14:anchorId="3DB93D32" wp14:editId="5EEE7EEE">
            <wp:extent cx="5867400" cy="7267575"/>
            <wp:effectExtent l="0" t="0" r="0" b="0"/>
            <wp:docPr id="42" name="Imagen 42" descr="Manual bomberitos 2014 - nivel I (de 6 - 8 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nual bomberitos 2014 - nivel I (de 6 - 8 años)"/>
                    <pic:cNvPicPr>
                      <a:picLocks noChangeAspect="1" noChangeArrowheads="1"/>
                    </pic:cNvPicPr>
                  </pic:nvPicPr>
                  <pic:blipFill rotWithShape="1">
                    <a:blip r:embed="rId40">
                      <a:extLst>
                        <a:ext uri="{28A0092B-C50C-407E-A947-70E740481C1C}">
                          <a14:useLocalDpi xmlns:a14="http://schemas.microsoft.com/office/drawing/2010/main" val="0"/>
                        </a:ext>
                      </a:extLst>
                    </a:blip>
                    <a:srcRect l="5941" t="28662" r="9528" b="7052"/>
                    <a:stretch/>
                  </pic:blipFill>
                  <pic:spPr bwMode="auto">
                    <a:xfrm>
                      <a:off x="0" y="0"/>
                      <a:ext cx="5869238" cy="7269851"/>
                    </a:xfrm>
                    <a:prstGeom prst="rect">
                      <a:avLst/>
                    </a:prstGeom>
                    <a:noFill/>
                    <a:ln>
                      <a:noFill/>
                    </a:ln>
                    <a:extLst>
                      <a:ext uri="{53640926-AAD7-44D8-BBD7-CCE9431645EC}">
                        <a14:shadowObscured xmlns:a14="http://schemas.microsoft.com/office/drawing/2010/main"/>
                      </a:ext>
                    </a:extLst>
                  </pic:spPr>
                </pic:pic>
              </a:graphicData>
            </a:graphic>
          </wp:inline>
        </w:drawing>
      </w:r>
    </w:p>
    <w:p w14:paraId="4E71B3D1" w14:textId="25988519" w:rsidR="001D2A72" w:rsidRDefault="001D2A72" w:rsidP="005B3800">
      <w:pPr>
        <w:rPr>
          <w:rFonts w:ascii="Arial" w:hAnsi="Arial" w:cs="Arial"/>
          <w:b/>
          <w:bCs/>
          <w:color w:val="5B5B5B"/>
        </w:rPr>
      </w:pPr>
    </w:p>
    <w:p w14:paraId="1DA5DD84" w14:textId="03E7B5CC" w:rsidR="005E7B73" w:rsidRPr="005E7B73" w:rsidRDefault="005E7B73" w:rsidP="005B3800">
      <w:pPr>
        <w:rPr>
          <w:rFonts w:cs="Arial"/>
          <w:bCs/>
          <w:color w:val="5B5B5B"/>
          <w:sz w:val="44"/>
          <w:szCs w:val="44"/>
        </w:rPr>
      </w:pPr>
      <w:r>
        <w:rPr>
          <w:rFonts w:cs="Arial"/>
          <w:bCs/>
          <w:color w:val="5B5B5B"/>
          <w:sz w:val="44"/>
          <w:szCs w:val="44"/>
        </w:rPr>
        <w:lastRenderedPageBreak/>
        <w:t xml:space="preserve">            </w:t>
      </w:r>
      <w:r w:rsidRPr="005E7B73">
        <w:rPr>
          <w:rFonts w:cs="Arial"/>
          <w:bCs/>
          <w:color w:val="5B5B5B"/>
          <w:sz w:val="44"/>
          <w:szCs w:val="44"/>
        </w:rPr>
        <w:t>Memoriza esta poesía</w:t>
      </w:r>
    </w:p>
    <w:p w14:paraId="66C33F4E" w14:textId="77777777" w:rsidR="005E7B73" w:rsidRDefault="005E7B73" w:rsidP="005B3800">
      <w:pPr>
        <w:rPr>
          <w:rFonts w:ascii="Arial" w:hAnsi="Arial" w:cs="Arial"/>
          <w:b/>
          <w:bCs/>
          <w:color w:val="5B5B5B"/>
        </w:rPr>
      </w:pPr>
    </w:p>
    <w:p w14:paraId="5565CC0B" w14:textId="77777777" w:rsidR="005E7B73" w:rsidRPr="005E7B73" w:rsidRDefault="005E7B73" w:rsidP="005B3800">
      <w:pPr>
        <w:rPr>
          <w:rFonts w:cs="Arial"/>
          <w:bCs/>
          <w:color w:val="5B5B5B"/>
          <w:sz w:val="36"/>
          <w:szCs w:val="36"/>
        </w:rPr>
      </w:pPr>
      <w:r w:rsidRPr="005E7B73">
        <w:rPr>
          <w:rFonts w:cs="Arial"/>
          <w:bCs/>
          <w:color w:val="5B5B5B"/>
          <w:sz w:val="36"/>
          <w:szCs w:val="36"/>
        </w:rPr>
        <w:t xml:space="preserve"> Cinco bomberos durmiendo como un lirón </w:t>
      </w:r>
    </w:p>
    <w:p w14:paraId="7EA9145A" w14:textId="77777777" w:rsidR="005E7B73" w:rsidRPr="005E7B73" w:rsidRDefault="005E7B73" w:rsidP="005B3800">
      <w:pPr>
        <w:rPr>
          <w:rFonts w:cs="Arial"/>
          <w:bCs/>
          <w:color w:val="5B5B5B"/>
          <w:sz w:val="36"/>
          <w:szCs w:val="36"/>
        </w:rPr>
      </w:pPr>
      <w:r w:rsidRPr="005E7B73">
        <w:rPr>
          <w:rFonts w:cs="Arial"/>
          <w:bCs/>
          <w:color w:val="5B5B5B"/>
          <w:sz w:val="36"/>
          <w:szCs w:val="36"/>
        </w:rPr>
        <w:t>Suena la campaña y se suben al camión</w:t>
      </w:r>
    </w:p>
    <w:p w14:paraId="126DC3E4" w14:textId="77777777" w:rsidR="005E7B73" w:rsidRPr="005E7B73" w:rsidRDefault="005E7B73" w:rsidP="005B3800">
      <w:pPr>
        <w:rPr>
          <w:rFonts w:cs="Arial"/>
          <w:bCs/>
          <w:color w:val="5B5B5B"/>
          <w:sz w:val="36"/>
          <w:szCs w:val="36"/>
        </w:rPr>
      </w:pPr>
      <w:r w:rsidRPr="005E7B73">
        <w:rPr>
          <w:rFonts w:cs="Arial"/>
          <w:bCs/>
          <w:color w:val="5B5B5B"/>
          <w:sz w:val="36"/>
          <w:szCs w:val="36"/>
        </w:rPr>
        <w:t xml:space="preserve"> Agarran la manguera para el incendio apagar </w:t>
      </w:r>
    </w:p>
    <w:p w14:paraId="6736DE88" w14:textId="0DE2692C" w:rsidR="001D2A72" w:rsidRDefault="005E7B73" w:rsidP="005B3800">
      <w:pPr>
        <w:rPr>
          <w:rFonts w:cs="Arial"/>
          <w:bCs/>
          <w:color w:val="5B5B5B"/>
          <w:sz w:val="36"/>
          <w:szCs w:val="36"/>
        </w:rPr>
      </w:pPr>
      <w:r w:rsidRPr="005E7B73">
        <w:rPr>
          <w:rFonts w:cs="Arial"/>
          <w:bCs/>
          <w:color w:val="5B5B5B"/>
          <w:sz w:val="36"/>
          <w:szCs w:val="36"/>
        </w:rPr>
        <w:t>Luego muy cansados vuelven al hogar.</w:t>
      </w:r>
    </w:p>
    <w:p w14:paraId="41E98404" w14:textId="77777777" w:rsidR="005E7B73" w:rsidRDefault="005E7B73" w:rsidP="005B3800">
      <w:pPr>
        <w:rPr>
          <w:rFonts w:cs="Arial"/>
          <w:bCs/>
          <w:color w:val="5B5B5B"/>
          <w:sz w:val="36"/>
          <w:szCs w:val="36"/>
        </w:rPr>
      </w:pPr>
    </w:p>
    <w:p w14:paraId="129FAB52" w14:textId="46FF43AE" w:rsidR="005E7B73" w:rsidRDefault="005E7B73" w:rsidP="005B3800">
      <w:pPr>
        <w:rPr>
          <w:rFonts w:cs="Arial"/>
          <w:bCs/>
          <w:color w:val="5B5B5B"/>
          <w:sz w:val="36"/>
          <w:szCs w:val="36"/>
        </w:rPr>
      </w:pPr>
    </w:p>
    <w:p w14:paraId="0FD75D8F" w14:textId="30BF582B" w:rsidR="005E7B73" w:rsidRDefault="005E7B73" w:rsidP="005B3800">
      <w:pPr>
        <w:rPr>
          <w:rFonts w:cs="Arial"/>
          <w:bCs/>
          <w:color w:val="5B5B5B"/>
          <w:sz w:val="36"/>
          <w:szCs w:val="36"/>
        </w:rPr>
      </w:pPr>
      <w:r w:rsidRPr="005E7B73">
        <w:rPr>
          <w:rFonts w:cs="Arial"/>
          <w:bCs/>
          <w:noProof/>
          <w:color w:val="5B5B5B"/>
          <w:sz w:val="36"/>
          <w:szCs w:val="36"/>
          <w:lang w:eastAsia="es-CL"/>
        </w:rPr>
        <w:drawing>
          <wp:inline distT="0" distB="0" distL="0" distR="0" wp14:anchorId="5D27568C" wp14:editId="7F114F4F">
            <wp:extent cx="5524500" cy="4591050"/>
            <wp:effectExtent l="0" t="0" r="0" b="0"/>
            <wp:docPr id="47" name="Imagen 47" descr="C:\Users\Martin\AppData\Local\Microsoft\Windows\INetCache\Content.MSO\AF30C0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artin\AppData\Local\Microsoft\Windows\INetCache\Content.MSO\AF30C024.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4500" cy="4591050"/>
                    </a:xfrm>
                    <a:prstGeom prst="rect">
                      <a:avLst/>
                    </a:prstGeom>
                    <a:noFill/>
                    <a:ln>
                      <a:noFill/>
                    </a:ln>
                  </pic:spPr>
                </pic:pic>
              </a:graphicData>
            </a:graphic>
          </wp:inline>
        </w:drawing>
      </w:r>
    </w:p>
    <w:p w14:paraId="3D45E4E2" w14:textId="31991A9E" w:rsidR="005E7B73" w:rsidRDefault="005E7B73" w:rsidP="005B3800">
      <w:pPr>
        <w:rPr>
          <w:rFonts w:cs="Arial"/>
          <w:bCs/>
          <w:color w:val="5B5B5B"/>
          <w:sz w:val="36"/>
          <w:szCs w:val="36"/>
        </w:rPr>
      </w:pPr>
    </w:p>
    <w:p w14:paraId="791F847D" w14:textId="4785AFEE" w:rsidR="005E7B73" w:rsidRDefault="005E7B73" w:rsidP="005B3800">
      <w:pPr>
        <w:rPr>
          <w:rFonts w:cs="Arial"/>
          <w:bCs/>
          <w:color w:val="5B5B5B"/>
          <w:sz w:val="36"/>
          <w:szCs w:val="36"/>
        </w:rPr>
      </w:pPr>
      <w:r>
        <w:rPr>
          <w:rFonts w:cs="Arial"/>
          <w:bCs/>
          <w:color w:val="5B5B5B"/>
          <w:sz w:val="36"/>
          <w:szCs w:val="36"/>
        </w:rPr>
        <w:lastRenderedPageBreak/>
        <w:t>Señala con el lápiz el recorrido del agua sin tocar los bordes de la manguera. Colorea la imagen</w:t>
      </w:r>
    </w:p>
    <w:p w14:paraId="2EA8BA68" w14:textId="74A6306D" w:rsidR="005E7B73" w:rsidRDefault="005E7B73" w:rsidP="005B3800">
      <w:pPr>
        <w:rPr>
          <w:rFonts w:cs="Arial"/>
          <w:bCs/>
          <w:color w:val="5B5B5B"/>
          <w:sz w:val="36"/>
          <w:szCs w:val="36"/>
        </w:rPr>
      </w:pPr>
      <w:r w:rsidRPr="005E7B73">
        <w:rPr>
          <w:rFonts w:cs="Arial"/>
          <w:bCs/>
          <w:noProof/>
          <w:color w:val="5B5B5B"/>
          <w:sz w:val="36"/>
          <w:szCs w:val="36"/>
          <w:lang w:eastAsia="es-CL"/>
        </w:rPr>
        <w:drawing>
          <wp:inline distT="0" distB="0" distL="0" distR="0" wp14:anchorId="59F5E19A" wp14:editId="7162C180">
            <wp:extent cx="5800725" cy="7181850"/>
            <wp:effectExtent l="0" t="0" r="9525" b="0"/>
            <wp:docPr id="43" name="Imagen 43" descr="https://i.pinimg.com/564x/c5/7c/20/c57c20a9f34aa289be1e387bcadb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pinimg.com/564x/c5/7c/20/c57c20a9f34aa289be1e387bcadb5139.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3090" t="9776" r="1685" b="1222"/>
                    <a:stretch/>
                  </pic:blipFill>
                  <pic:spPr bwMode="auto">
                    <a:xfrm>
                      <a:off x="0" y="0"/>
                      <a:ext cx="5810771" cy="7194288"/>
                    </a:xfrm>
                    <a:prstGeom prst="rect">
                      <a:avLst/>
                    </a:prstGeom>
                    <a:noFill/>
                    <a:ln>
                      <a:noFill/>
                    </a:ln>
                    <a:extLst>
                      <a:ext uri="{53640926-AAD7-44D8-BBD7-CCE9431645EC}">
                        <a14:shadowObscured xmlns:a14="http://schemas.microsoft.com/office/drawing/2010/main"/>
                      </a:ext>
                    </a:extLst>
                  </pic:spPr>
                </pic:pic>
              </a:graphicData>
            </a:graphic>
          </wp:inline>
        </w:drawing>
      </w:r>
    </w:p>
    <w:p w14:paraId="269CB937" w14:textId="209CF02E" w:rsidR="005E7B73" w:rsidRPr="006B6443" w:rsidRDefault="006B6443" w:rsidP="005B3800">
      <w:pPr>
        <w:rPr>
          <w:rFonts w:cs="Arial"/>
          <w:bCs/>
          <w:color w:val="5B5B5B"/>
          <w:sz w:val="48"/>
          <w:szCs w:val="48"/>
        </w:rPr>
      </w:pPr>
      <w:r>
        <w:rPr>
          <w:rFonts w:cs="Arial"/>
          <w:bCs/>
          <w:color w:val="5B5B5B"/>
          <w:sz w:val="48"/>
          <w:szCs w:val="48"/>
        </w:rPr>
        <w:lastRenderedPageBreak/>
        <w:t xml:space="preserve">          </w:t>
      </w:r>
      <w:r w:rsidRPr="006B6443">
        <w:rPr>
          <w:rFonts w:cs="Arial"/>
          <w:bCs/>
          <w:color w:val="5B5B5B"/>
          <w:sz w:val="48"/>
          <w:szCs w:val="48"/>
        </w:rPr>
        <w:t>Pinta con tempera la imagen</w:t>
      </w:r>
    </w:p>
    <w:p w14:paraId="62E60150" w14:textId="514816AB" w:rsidR="005E7B73" w:rsidRPr="005E7B73" w:rsidRDefault="005E7B73" w:rsidP="005B3800">
      <w:pPr>
        <w:rPr>
          <w:rFonts w:cs="Arial"/>
          <w:bCs/>
          <w:color w:val="5B5B5B"/>
          <w:sz w:val="36"/>
          <w:szCs w:val="36"/>
        </w:rPr>
      </w:pPr>
      <w:r>
        <w:rPr>
          <w:rFonts w:cs="Arial"/>
          <w:bCs/>
          <w:color w:val="5B5B5B"/>
          <w:sz w:val="36"/>
          <w:szCs w:val="36"/>
        </w:rPr>
        <w:t xml:space="preserve"> </w:t>
      </w:r>
      <w:r w:rsidRPr="005E7B73">
        <w:t xml:space="preserve"> </w:t>
      </w:r>
      <w:r w:rsidR="006B6443" w:rsidRPr="006B6443">
        <w:drawing>
          <wp:inline distT="0" distB="0" distL="0" distR="0" wp14:anchorId="4D87C5A7" wp14:editId="1D7A34D4">
            <wp:extent cx="5886450" cy="7410450"/>
            <wp:effectExtent l="0" t="0" r="0" b="0"/>
            <wp:docPr id="3" name="Imagen 3" descr="PROFESIONES PARA COLOREAR | Actividades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ESIONES PARA COLOREAR | Actividades infanti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91397" cy="7416678"/>
                    </a:xfrm>
                    <a:prstGeom prst="rect">
                      <a:avLst/>
                    </a:prstGeom>
                    <a:noFill/>
                    <a:ln>
                      <a:noFill/>
                    </a:ln>
                  </pic:spPr>
                </pic:pic>
              </a:graphicData>
            </a:graphic>
          </wp:inline>
        </w:drawing>
      </w:r>
      <w:bookmarkStart w:id="0" w:name="_GoBack"/>
      <w:bookmarkEnd w:id="0"/>
    </w:p>
    <w:sectPr w:rsidR="005E7B73" w:rsidRPr="005E7B73">
      <w:headerReference w:type="default" r:id="rId4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108972" w14:textId="77777777" w:rsidR="002B7C75" w:rsidRDefault="002B7C75" w:rsidP="002B7C75">
      <w:pPr>
        <w:spacing w:after="0" w:line="240" w:lineRule="auto"/>
      </w:pPr>
      <w:r>
        <w:separator/>
      </w:r>
    </w:p>
  </w:endnote>
  <w:endnote w:type="continuationSeparator" w:id="0">
    <w:p w14:paraId="053A72FE" w14:textId="77777777" w:rsidR="002B7C75" w:rsidRDefault="002B7C75" w:rsidP="002B7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BC614D" w14:textId="77777777" w:rsidR="002B7C75" w:rsidRDefault="002B7C75" w:rsidP="002B7C75">
      <w:pPr>
        <w:spacing w:after="0" w:line="240" w:lineRule="auto"/>
      </w:pPr>
      <w:r>
        <w:separator/>
      </w:r>
    </w:p>
  </w:footnote>
  <w:footnote w:type="continuationSeparator" w:id="0">
    <w:p w14:paraId="49D801F3" w14:textId="77777777" w:rsidR="002B7C75" w:rsidRDefault="002B7C75" w:rsidP="002B7C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31258" w14:textId="183C0DBD" w:rsidR="006B6443" w:rsidRDefault="006B6443">
    <w:pPr>
      <w:pStyle w:val="Encabezado"/>
    </w:pPr>
    <w:r w:rsidRPr="006B6443">
      <w:rPr>
        <w:rFonts w:ascii="Century Gothic" w:eastAsia="Calibri" w:hAnsi="Century Gothic" w:cs="Times New Roman"/>
        <w:b/>
        <w:bCs/>
        <w:noProof/>
        <w:sz w:val="24"/>
        <w:szCs w:val="24"/>
        <w:lang w:eastAsia="es-CL"/>
      </w:rPr>
      <w:drawing>
        <wp:anchor distT="0" distB="0" distL="114300" distR="114300" simplePos="0" relativeHeight="251659264" behindDoc="0" locked="0" layoutInCell="1" allowOverlap="1" wp14:anchorId="52E7CE92" wp14:editId="350455BE">
          <wp:simplePos x="0" y="0"/>
          <wp:positionH relativeFrom="column">
            <wp:posOffset>-794385</wp:posOffset>
          </wp:positionH>
          <wp:positionV relativeFrom="paragraph">
            <wp:posOffset>-278130</wp:posOffset>
          </wp:positionV>
          <wp:extent cx="704850" cy="714375"/>
          <wp:effectExtent l="0" t="0" r="0" b="9525"/>
          <wp:wrapNone/>
          <wp:docPr id="7" name="Picture 2" descr="Colegio Bicentenario España">
            <a:extLst xmlns:a="http://schemas.openxmlformats.org/drawingml/2006/main">
              <a:ext uri="{FF2B5EF4-FFF2-40B4-BE49-F238E27FC236}">
                <a16:creationId xmlns:a16="http://schemas.microsoft.com/office/drawing/2014/main" id="{C53EC536-6984-4884-B303-8401BD1AB596}"/>
              </a:ext>
            </a:extLst>
          </wp:docPr>
          <wp:cNvGraphicFramePr/>
          <a:graphic xmlns:a="http://schemas.openxmlformats.org/drawingml/2006/main">
            <a:graphicData uri="http://schemas.openxmlformats.org/drawingml/2006/picture">
              <pic:pic xmlns:pic="http://schemas.openxmlformats.org/drawingml/2006/picture">
                <pic:nvPicPr>
                  <pic:cNvPr id="7" name="Picture 2" descr="Colegio Bicentenario España">
                    <a:extLst>
                      <a:ext uri="{FF2B5EF4-FFF2-40B4-BE49-F238E27FC236}">
                        <a16:creationId xmlns:a16="http://schemas.microsoft.com/office/drawing/2014/main" id="{C53EC536-6984-4884-B303-8401BD1AB596}"/>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4850" cy="7143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4644B"/>
    <w:multiLevelType w:val="multilevel"/>
    <w:tmpl w:val="B3987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2106EF"/>
    <w:multiLevelType w:val="multilevel"/>
    <w:tmpl w:val="3FF65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1D1"/>
    <w:rsid w:val="000201D1"/>
    <w:rsid w:val="000231E5"/>
    <w:rsid w:val="000A3A76"/>
    <w:rsid w:val="000D487E"/>
    <w:rsid w:val="00113DE4"/>
    <w:rsid w:val="001228C6"/>
    <w:rsid w:val="001B5944"/>
    <w:rsid w:val="001D2A72"/>
    <w:rsid w:val="0023641C"/>
    <w:rsid w:val="002462CB"/>
    <w:rsid w:val="00260D8D"/>
    <w:rsid w:val="002B7C75"/>
    <w:rsid w:val="00331709"/>
    <w:rsid w:val="003D53C9"/>
    <w:rsid w:val="004C4E89"/>
    <w:rsid w:val="00533DF2"/>
    <w:rsid w:val="005B3800"/>
    <w:rsid w:val="005E2A2B"/>
    <w:rsid w:val="005E7B73"/>
    <w:rsid w:val="006B6443"/>
    <w:rsid w:val="006F3308"/>
    <w:rsid w:val="00727C04"/>
    <w:rsid w:val="00780148"/>
    <w:rsid w:val="00893E41"/>
    <w:rsid w:val="008F7DF2"/>
    <w:rsid w:val="0092747C"/>
    <w:rsid w:val="00930621"/>
    <w:rsid w:val="00A821F7"/>
    <w:rsid w:val="00BA7C1A"/>
    <w:rsid w:val="00BD6E38"/>
    <w:rsid w:val="00BF269F"/>
    <w:rsid w:val="00C47B72"/>
    <w:rsid w:val="00CE7DE1"/>
    <w:rsid w:val="00D03F25"/>
    <w:rsid w:val="00D51AB1"/>
    <w:rsid w:val="00D73E1E"/>
    <w:rsid w:val="00EC3633"/>
    <w:rsid w:val="00EF3036"/>
    <w:rsid w:val="00F41CC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43D09"/>
  <w15:chartTrackingRefBased/>
  <w15:docId w15:val="{49287DB5-5404-4693-934C-B30A009DD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C3633"/>
    <w:rPr>
      <w:color w:val="0563C1" w:themeColor="hyperlink"/>
      <w:u w:val="single"/>
    </w:rPr>
  </w:style>
  <w:style w:type="paragraph" w:styleId="Encabezado">
    <w:name w:val="header"/>
    <w:basedOn w:val="Normal"/>
    <w:link w:val="EncabezadoCar"/>
    <w:uiPriority w:val="99"/>
    <w:unhideWhenUsed/>
    <w:rsid w:val="002B7C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B7C75"/>
  </w:style>
  <w:style w:type="paragraph" w:styleId="Piedepgina">
    <w:name w:val="footer"/>
    <w:basedOn w:val="Normal"/>
    <w:link w:val="PiedepginaCar"/>
    <w:uiPriority w:val="99"/>
    <w:unhideWhenUsed/>
    <w:rsid w:val="002B7C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B7C75"/>
  </w:style>
  <w:style w:type="character" w:styleId="Refdecomentario">
    <w:name w:val="annotation reference"/>
    <w:basedOn w:val="Fuentedeprrafopredeter"/>
    <w:uiPriority w:val="99"/>
    <w:semiHidden/>
    <w:unhideWhenUsed/>
    <w:rsid w:val="001D2A72"/>
    <w:rPr>
      <w:sz w:val="16"/>
      <w:szCs w:val="16"/>
    </w:rPr>
  </w:style>
  <w:style w:type="paragraph" w:styleId="Textocomentario">
    <w:name w:val="annotation text"/>
    <w:basedOn w:val="Normal"/>
    <w:link w:val="TextocomentarioCar"/>
    <w:uiPriority w:val="99"/>
    <w:semiHidden/>
    <w:unhideWhenUsed/>
    <w:rsid w:val="001D2A7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D2A72"/>
    <w:rPr>
      <w:sz w:val="20"/>
      <w:szCs w:val="20"/>
    </w:rPr>
  </w:style>
  <w:style w:type="paragraph" w:styleId="Asuntodelcomentario">
    <w:name w:val="annotation subject"/>
    <w:basedOn w:val="Textocomentario"/>
    <w:next w:val="Textocomentario"/>
    <w:link w:val="AsuntodelcomentarioCar"/>
    <w:uiPriority w:val="99"/>
    <w:semiHidden/>
    <w:unhideWhenUsed/>
    <w:rsid w:val="001D2A72"/>
    <w:rPr>
      <w:b/>
      <w:bCs/>
    </w:rPr>
  </w:style>
  <w:style w:type="character" w:customStyle="1" w:styleId="AsuntodelcomentarioCar">
    <w:name w:val="Asunto del comentario Car"/>
    <w:basedOn w:val="TextocomentarioCar"/>
    <w:link w:val="Asuntodelcomentario"/>
    <w:uiPriority w:val="99"/>
    <w:semiHidden/>
    <w:rsid w:val="001D2A72"/>
    <w:rPr>
      <w:b/>
      <w:bCs/>
      <w:sz w:val="20"/>
      <w:szCs w:val="20"/>
    </w:rPr>
  </w:style>
  <w:style w:type="paragraph" w:styleId="Textodeglobo">
    <w:name w:val="Balloon Text"/>
    <w:basedOn w:val="Normal"/>
    <w:link w:val="TextodegloboCar"/>
    <w:uiPriority w:val="99"/>
    <w:semiHidden/>
    <w:unhideWhenUsed/>
    <w:rsid w:val="001D2A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D2A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40145">
      <w:bodyDiv w:val="1"/>
      <w:marLeft w:val="0"/>
      <w:marRight w:val="0"/>
      <w:marTop w:val="0"/>
      <w:marBottom w:val="0"/>
      <w:divBdr>
        <w:top w:val="none" w:sz="0" w:space="0" w:color="auto"/>
        <w:left w:val="none" w:sz="0" w:space="0" w:color="auto"/>
        <w:bottom w:val="none" w:sz="0" w:space="0" w:color="auto"/>
        <w:right w:val="none" w:sz="0" w:space="0" w:color="auto"/>
      </w:divBdr>
    </w:div>
    <w:div w:id="86191267">
      <w:bodyDiv w:val="1"/>
      <w:marLeft w:val="0"/>
      <w:marRight w:val="0"/>
      <w:marTop w:val="0"/>
      <w:marBottom w:val="0"/>
      <w:divBdr>
        <w:top w:val="none" w:sz="0" w:space="0" w:color="auto"/>
        <w:left w:val="none" w:sz="0" w:space="0" w:color="auto"/>
        <w:bottom w:val="none" w:sz="0" w:space="0" w:color="auto"/>
        <w:right w:val="none" w:sz="0" w:space="0" w:color="auto"/>
      </w:divBdr>
    </w:div>
    <w:div w:id="298345329">
      <w:bodyDiv w:val="1"/>
      <w:marLeft w:val="0"/>
      <w:marRight w:val="0"/>
      <w:marTop w:val="0"/>
      <w:marBottom w:val="0"/>
      <w:divBdr>
        <w:top w:val="none" w:sz="0" w:space="0" w:color="auto"/>
        <w:left w:val="none" w:sz="0" w:space="0" w:color="auto"/>
        <w:bottom w:val="none" w:sz="0" w:space="0" w:color="auto"/>
        <w:right w:val="none" w:sz="0" w:space="0" w:color="auto"/>
      </w:divBdr>
    </w:div>
    <w:div w:id="481851191">
      <w:bodyDiv w:val="1"/>
      <w:marLeft w:val="0"/>
      <w:marRight w:val="0"/>
      <w:marTop w:val="0"/>
      <w:marBottom w:val="0"/>
      <w:divBdr>
        <w:top w:val="none" w:sz="0" w:space="0" w:color="auto"/>
        <w:left w:val="none" w:sz="0" w:space="0" w:color="auto"/>
        <w:bottom w:val="none" w:sz="0" w:space="0" w:color="auto"/>
        <w:right w:val="none" w:sz="0" w:space="0" w:color="auto"/>
      </w:divBdr>
      <w:divsChild>
        <w:div w:id="998338815">
          <w:marLeft w:val="0"/>
          <w:marRight w:val="0"/>
          <w:marTop w:val="0"/>
          <w:marBottom w:val="0"/>
          <w:divBdr>
            <w:top w:val="none" w:sz="0" w:space="0" w:color="auto"/>
            <w:left w:val="none" w:sz="0" w:space="0" w:color="auto"/>
            <w:bottom w:val="none" w:sz="0" w:space="0" w:color="auto"/>
            <w:right w:val="none" w:sz="0" w:space="0" w:color="auto"/>
          </w:divBdr>
          <w:divsChild>
            <w:div w:id="1174537822">
              <w:marLeft w:val="0"/>
              <w:marRight w:val="0"/>
              <w:marTop w:val="0"/>
              <w:marBottom w:val="0"/>
              <w:divBdr>
                <w:top w:val="none" w:sz="0" w:space="0" w:color="auto"/>
                <w:left w:val="none" w:sz="0" w:space="0" w:color="auto"/>
                <w:bottom w:val="none" w:sz="0" w:space="0" w:color="auto"/>
                <w:right w:val="none" w:sz="0" w:space="0" w:color="auto"/>
              </w:divBdr>
            </w:div>
            <w:div w:id="1023095822">
              <w:marLeft w:val="0"/>
              <w:marRight w:val="0"/>
              <w:marTop w:val="0"/>
              <w:marBottom w:val="0"/>
              <w:divBdr>
                <w:top w:val="none" w:sz="0" w:space="0" w:color="auto"/>
                <w:left w:val="none" w:sz="0" w:space="0" w:color="auto"/>
                <w:bottom w:val="none" w:sz="0" w:space="0" w:color="auto"/>
                <w:right w:val="none" w:sz="0" w:space="0" w:color="auto"/>
              </w:divBdr>
            </w:div>
            <w:div w:id="11883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16348">
      <w:bodyDiv w:val="1"/>
      <w:marLeft w:val="0"/>
      <w:marRight w:val="0"/>
      <w:marTop w:val="0"/>
      <w:marBottom w:val="0"/>
      <w:divBdr>
        <w:top w:val="none" w:sz="0" w:space="0" w:color="auto"/>
        <w:left w:val="none" w:sz="0" w:space="0" w:color="auto"/>
        <w:bottom w:val="none" w:sz="0" w:space="0" w:color="auto"/>
        <w:right w:val="none" w:sz="0" w:space="0" w:color="auto"/>
      </w:divBdr>
    </w:div>
    <w:div w:id="502624113">
      <w:bodyDiv w:val="1"/>
      <w:marLeft w:val="0"/>
      <w:marRight w:val="0"/>
      <w:marTop w:val="0"/>
      <w:marBottom w:val="0"/>
      <w:divBdr>
        <w:top w:val="none" w:sz="0" w:space="0" w:color="auto"/>
        <w:left w:val="none" w:sz="0" w:space="0" w:color="auto"/>
        <w:bottom w:val="none" w:sz="0" w:space="0" w:color="auto"/>
        <w:right w:val="none" w:sz="0" w:space="0" w:color="auto"/>
      </w:divBdr>
    </w:div>
    <w:div w:id="645359398">
      <w:bodyDiv w:val="1"/>
      <w:marLeft w:val="0"/>
      <w:marRight w:val="0"/>
      <w:marTop w:val="0"/>
      <w:marBottom w:val="0"/>
      <w:divBdr>
        <w:top w:val="none" w:sz="0" w:space="0" w:color="auto"/>
        <w:left w:val="none" w:sz="0" w:space="0" w:color="auto"/>
        <w:bottom w:val="none" w:sz="0" w:space="0" w:color="auto"/>
        <w:right w:val="none" w:sz="0" w:space="0" w:color="auto"/>
      </w:divBdr>
    </w:div>
    <w:div w:id="729614471">
      <w:bodyDiv w:val="1"/>
      <w:marLeft w:val="0"/>
      <w:marRight w:val="0"/>
      <w:marTop w:val="0"/>
      <w:marBottom w:val="0"/>
      <w:divBdr>
        <w:top w:val="none" w:sz="0" w:space="0" w:color="auto"/>
        <w:left w:val="none" w:sz="0" w:space="0" w:color="auto"/>
        <w:bottom w:val="none" w:sz="0" w:space="0" w:color="auto"/>
        <w:right w:val="none" w:sz="0" w:space="0" w:color="auto"/>
      </w:divBdr>
    </w:div>
    <w:div w:id="1439569661">
      <w:bodyDiv w:val="1"/>
      <w:marLeft w:val="0"/>
      <w:marRight w:val="0"/>
      <w:marTop w:val="0"/>
      <w:marBottom w:val="0"/>
      <w:divBdr>
        <w:top w:val="none" w:sz="0" w:space="0" w:color="auto"/>
        <w:left w:val="none" w:sz="0" w:space="0" w:color="auto"/>
        <w:bottom w:val="none" w:sz="0" w:space="0" w:color="auto"/>
        <w:right w:val="none" w:sz="0" w:space="0" w:color="auto"/>
      </w:divBdr>
      <w:divsChild>
        <w:div w:id="565528496">
          <w:marLeft w:val="0"/>
          <w:marRight w:val="0"/>
          <w:marTop w:val="0"/>
          <w:marBottom w:val="300"/>
          <w:divBdr>
            <w:top w:val="none" w:sz="0" w:space="0" w:color="auto"/>
            <w:left w:val="none" w:sz="0" w:space="0" w:color="auto"/>
            <w:bottom w:val="none" w:sz="0" w:space="0" w:color="auto"/>
            <w:right w:val="none" w:sz="0" w:space="0" w:color="auto"/>
          </w:divBdr>
        </w:div>
      </w:divsChild>
    </w:div>
    <w:div w:id="1447039367">
      <w:bodyDiv w:val="1"/>
      <w:marLeft w:val="0"/>
      <w:marRight w:val="0"/>
      <w:marTop w:val="0"/>
      <w:marBottom w:val="0"/>
      <w:divBdr>
        <w:top w:val="none" w:sz="0" w:space="0" w:color="auto"/>
        <w:left w:val="none" w:sz="0" w:space="0" w:color="auto"/>
        <w:bottom w:val="none" w:sz="0" w:space="0" w:color="auto"/>
        <w:right w:val="none" w:sz="0" w:space="0" w:color="auto"/>
      </w:divBdr>
    </w:div>
    <w:div w:id="159901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taminacionambiental.net/futuro-contaminacion-ambiental/"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youtube.com/watch?v=R4WCmb-6TUQ" TargetMode="External"/><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B5F4B-CEEE-4278-B6DF-08FED7E9C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30</Pages>
  <Words>2374</Words>
  <Characters>13060</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Fernandez</dc:creator>
  <cp:keywords/>
  <dc:description/>
  <cp:lastModifiedBy>Martin Fernandez</cp:lastModifiedBy>
  <cp:revision>4</cp:revision>
  <dcterms:created xsi:type="dcterms:W3CDTF">2021-06-02T23:13:00Z</dcterms:created>
  <dcterms:modified xsi:type="dcterms:W3CDTF">2021-06-04T14:17:00Z</dcterms:modified>
</cp:coreProperties>
</file>